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7A80C" w14:textId="4A39593A" w:rsidR="00810E5E" w:rsidRPr="001A1F2C" w:rsidRDefault="0029082C">
      <w:pPr>
        <w:rPr>
          <w:sz w:val="32"/>
          <w:szCs w:val="32"/>
        </w:rPr>
      </w:pPr>
      <w:r w:rsidRPr="001A1F2C">
        <w:rPr>
          <w:noProof/>
          <w:sz w:val="32"/>
          <w:szCs w:val="32"/>
        </w:rPr>
        <w:drawing>
          <wp:anchor distT="0" distB="0" distL="114300" distR="114300" simplePos="0" relativeHeight="251658240" behindDoc="0" locked="0" layoutInCell="1" allowOverlap="1" wp14:anchorId="1520F438" wp14:editId="5334C653">
            <wp:simplePos x="0" y="0"/>
            <wp:positionH relativeFrom="column">
              <wp:posOffset>5113866</wp:posOffset>
            </wp:positionH>
            <wp:positionV relativeFrom="paragraph">
              <wp:posOffset>-321733</wp:posOffset>
            </wp:positionV>
            <wp:extent cx="694267" cy="595334"/>
            <wp:effectExtent l="0" t="0" r="4445" b="1905"/>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4267" cy="595334"/>
                    </a:xfrm>
                    <a:prstGeom prst="rect">
                      <a:avLst/>
                    </a:prstGeom>
                  </pic:spPr>
                </pic:pic>
              </a:graphicData>
            </a:graphic>
            <wp14:sizeRelH relativeFrom="page">
              <wp14:pctWidth>0</wp14:pctWidth>
            </wp14:sizeRelH>
            <wp14:sizeRelV relativeFrom="page">
              <wp14:pctHeight>0</wp14:pctHeight>
            </wp14:sizeRelV>
          </wp:anchor>
        </w:drawing>
      </w:r>
    </w:p>
    <w:p w14:paraId="0C0004D8" w14:textId="3E03487A" w:rsidR="00160BA0" w:rsidRPr="001A1F2C" w:rsidRDefault="00160BA0">
      <w:pPr>
        <w:rPr>
          <w:rFonts w:ascii="NimbusSan" w:hAnsi="NimbusSan"/>
          <w:sz w:val="32"/>
          <w:szCs w:val="32"/>
        </w:rPr>
      </w:pPr>
    </w:p>
    <w:p w14:paraId="16DF3D26" w14:textId="6CCB6D61" w:rsidR="00160BA0" w:rsidRPr="001A1F2C" w:rsidRDefault="00160BA0">
      <w:pPr>
        <w:rPr>
          <w:sz w:val="32"/>
          <w:szCs w:val="32"/>
        </w:rPr>
      </w:pPr>
    </w:p>
    <w:p w14:paraId="2EFE2CA8" w14:textId="77777777" w:rsidR="0029082C" w:rsidRPr="001A1F2C" w:rsidRDefault="0029082C">
      <w:pPr>
        <w:rPr>
          <w:rFonts w:ascii="NimbusSan" w:hAnsi="NimbusSan"/>
          <w:b/>
          <w:bCs/>
          <w:sz w:val="32"/>
          <w:szCs w:val="32"/>
        </w:rPr>
      </w:pPr>
    </w:p>
    <w:p w14:paraId="7C062128" w14:textId="77777777" w:rsidR="0029082C" w:rsidRPr="001A1F2C" w:rsidRDefault="0029082C">
      <w:pPr>
        <w:rPr>
          <w:rFonts w:ascii="NimbusSan" w:hAnsi="NimbusSan"/>
          <w:b/>
          <w:bCs/>
          <w:sz w:val="32"/>
          <w:szCs w:val="32"/>
        </w:rPr>
      </w:pPr>
    </w:p>
    <w:p w14:paraId="74EEA7FF" w14:textId="146DECEA" w:rsidR="00160BA0" w:rsidRPr="001A1F2C" w:rsidRDefault="00160BA0">
      <w:pPr>
        <w:rPr>
          <w:rFonts w:ascii="NimbusSan" w:hAnsi="NimbusSan"/>
          <w:b/>
          <w:bCs/>
          <w:sz w:val="32"/>
          <w:szCs w:val="32"/>
        </w:rPr>
      </w:pPr>
      <w:r w:rsidRPr="001A1F2C">
        <w:rPr>
          <w:rFonts w:ascii="NimbusSan" w:hAnsi="NimbusSan"/>
          <w:b/>
          <w:bCs/>
          <w:sz w:val="32"/>
          <w:szCs w:val="32"/>
        </w:rPr>
        <w:t xml:space="preserve">Ceramics </w:t>
      </w:r>
      <w:r w:rsidR="005B1538" w:rsidRPr="001A1F2C">
        <w:rPr>
          <w:rFonts w:ascii="NimbusSan" w:hAnsi="NimbusSan"/>
          <w:b/>
          <w:bCs/>
          <w:sz w:val="32"/>
          <w:szCs w:val="32"/>
        </w:rPr>
        <w:t>Established</w:t>
      </w:r>
      <w:r w:rsidRPr="001A1F2C">
        <w:rPr>
          <w:rFonts w:ascii="NimbusSan" w:hAnsi="NimbusSan"/>
          <w:b/>
          <w:bCs/>
          <w:sz w:val="32"/>
          <w:szCs w:val="32"/>
        </w:rPr>
        <w:t xml:space="preserve"> Practice | FAQs</w:t>
      </w:r>
      <w:r w:rsidR="001A1F2C">
        <w:rPr>
          <w:rFonts w:ascii="NimbusSan" w:hAnsi="NimbusSan"/>
          <w:b/>
          <w:bCs/>
          <w:sz w:val="32"/>
          <w:szCs w:val="32"/>
        </w:rPr>
        <w:t xml:space="preserve"> – Large Print</w:t>
      </w:r>
    </w:p>
    <w:p w14:paraId="184F0FEC" w14:textId="728880CE" w:rsidR="00160BA0" w:rsidRPr="001A1F2C" w:rsidRDefault="00160BA0">
      <w:pPr>
        <w:rPr>
          <w:rFonts w:ascii="NimbusSan" w:hAnsi="NimbusSan"/>
          <w:sz w:val="32"/>
          <w:szCs w:val="32"/>
        </w:rPr>
      </w:pPr>
    </w:p>
    <w:p w14:paraId="0F1C2245" w14:textId="1E186D81" w:rsidR="00681DB7" w:rsidRPr="001A1F2C" w:rsidRDefault="00160BA0">
      <w:pPr>
        <w:rPr>
          <w:rFonts w:ascii="NimbusSan" w:hAnsi="NimbusSan"/>
          <w:sz w:val="32"/>
          <w:szCs w:val="32"/>
        </w:rPr>
      </w:pPr>
      <w:r w:rsidRPr="001A1F2C">
        <w:rPr>
          <w:rFonts w:ascii="NimbusSan" w:hAnsi="NimbusSan"/>
          <w:sz w:val="32"/>
          <w:szCs w:val="32"/>
        </w:rPr>
        <w:t xml:space="preserve">Here we have compiled answers to some frequently asked questions relating to </w:t>
      </w:r>
      <w:r w:rsidR="005B1538" w:rsidRPr="001A1F2C">
        <w:rPr>
          <w:rFonts w:ascii="NimbusSan" w:hAnsi="NimbusSan"/>
          <w:sz w:val="32"/>
          <w:szCs w:val="32"/>
        </w:rPr>
        <w:t>Established</w:t>
      </w:r>
      <w:r w:rsidRPr="001A1F2C">
        <w:rPr>
          <w:rFonts w:ascii="NimbusSan" w:hAnsi="NimbusSan"/>
          <w:sz w:val="32"/>
          <w:szCs w:val="32"/>
        </w:rPr>
        <w:t xml:space="preserve"> Practice. Hopefully you will be able to find the answer to your question here, however if not please don’t hesitate to contact us on </w:t>
      </w:r>
      <w:hyperlink r:id="rId8" w:history="1"/>
      <w:r w:rsidRPr="001A1F2C">
        <w:rPr>
          <w:rFonts w:ascii="NimbusSan" w:hAnsi="NimbusSan"/>
          <w:sz w:val="32"/>
          <w:szCs w:val="32"/>
        </w:rPr>
        <w:t xml:space="preserve"> </w:t>
      </w:r>
      <w:hyperlink r:id="rId9" w:history="1">
        <w:r w:rsidRPr="001A1F2C">
          <w:rPr>
            <w:rStyle w:val="Hyperlink"/>
            <w:rFonts w:ascii="NimbusSan" w:hAnsi="NimbusSan"/>
            <w:color w:val="000000" w:themeColor="text1"/>
            <w:sz w:val="32"/>
            <w:szCs w:val="32"/>
          </w:rPr>
          <w:t>admin@ssw.org.uk</w:t>
        </w:r>
      </w:hyperlink>
      <w:r w:rsidRPr="001A1F2C">
        <w:rPr>
          <w:rFonts w:ascii="NimbusSan" w:hAnsi="NimbusSan"/>
          <w:color w:val="000000" w:themeColor="text1"/>
          <w:sz w:val="32"/>
          <w:szCs w:val="32"/>
        </w:rPr>
        <w:t xml:space="preserve"> </w:t>
      </w:r>
      <w:r w:rsidRPr="001A1F2C">
        <w:rPr>
          <w:rFonts w:ascii="NimbusSan" w:hAnsi="NimbusSan"/>
          <w:sz w:val="32"/>
          <w:szCs w:val="32"/>
        </w:rPr>
        <w:t xml:space="preserve">or 01464 861372. </w:t>
      </w:r>
    </w:p>
    <w:p w14:paraId="6E36F689" w14:textId="4D9CD689" w:rsidR="00681DB7" w:rsidRPr="001A1F2C" w:rsidRDefault="00681DB7">
      <w:pPr>
        <w:rPr>
          <w:rFonts w:ascii="NimbusSan" w:hAnsi="NimbusSan"/>
          <w:sz w:val="32"/>
          <w:szCs w:val="32"/>
        </w:rPr>
      </w:pPr>
    </w:p>
    <w:p w14:paraId="14DF2DD9" w14:textId="42C9BD3F" w:rsidR="00681DB7" w:rsidRPr="001A1F2C" w:rsidRDefault="00681DB7">
      <w:pPr>
        <w:rPr>
          <w:rFonts w:ascii="NimbusSan" w:hAnsi="NimbusSan"/>
          <w:sz w:val="32"/>
          <w:szCs w:val="32"/>
        </w:rPr>
      </w:pPr>
      <w:r w:rsidRPr="001A1F2C">
        <w:rPr>
          <w:rFonts w:ascii="NimbusSan" w:hAnsi="NimbusSan"/>
          <w:sz w:val="32"/>
          <w:szCs w:val="32"/>
        </w:rPr>
        <w:t xml:space="preserve">FAQ sections: </w:t>
      </w:r>
    </w:p>
    <w:p w14:paraId="506DFFF0" w14:textId="77777777" w:rsidR="00681DB7" w:rsidRPr="001A1F2C" w:rsidRDefault="00681DB7">
      <w:pPr>
        <w:rPr>
          <w:rFonts w:ascii="NimbusSan" w:hAnsi="NimbusSan"/>
          <w:sz w:val="32"/>
          <w:szCs w:val="32"/>
        </w:rPr>
      </w:pPr>
    </w:p>
    <w:tbl>
      <w:tblPr>
        <w:tblStyle w:val="TableGrid"/>
        <w:tblW w:w="0" w:type="auto"/>
        <w:tblLook w:val="04A0" w:firstRow="1" w:lastRow="0" w:firstColumn="1" w:lastColumn="0" w:noHBand="0" w:noVBand="1"/>
      </w:tblPr>
      <w:tblGrid>
        <w:gridCol w:w="704"/>
        <w:gridCol w:w="5302"/>
        <w:gridCol w:w="3004"/>
      </w:tblGrid>
      <w:tr w:rsidR="00681DB7" w:rsidRPr="001A1F2C" w14:paraId="1383AEFC" w14:textId="77777777" w:rsidTr="00681DB7">
        <w:tc>
          <w:tcPr>
            <w:tcW w:w="704" w:type="dxa"/>
          </w:tcPr>
          <w:p w14:paraId="71D96968" w14:textId="512A3507" w:rsidR="00681DB7" w:rsidRPr="001A1F2C" w:rsidRDefault="00681DB7">
            <w:pPr>
              <w:rPr>
                <w:rFonts w:ascii="NimbusSan" w:hAnsi="NimbusSan"/>
                <w:sz w:val="32"/>
                <w:szCs w:val="32"/>
              </w:rPr>
            </w:pPr>
            <w:r w:rsidRPr="001A1F2C">
              <w:rPr>
                <w:rFonts w:ascii="NimbusSan" w:hAnsi="NimbusSan"/>
                <w:sz w:val="32"/>
                <w:szCs w:val="32"/>
              </w:rPr>
              <w:t>1</w:t>
            </w:r>
          </w:p>
        </w:tc>
        <w:tc>
          <w:tcPr>
            <w:tcW w:w="5302" w:type="dxa"/>
          </w:tcPr>
          <w:p w14:paraId="3CADC194" w14:textId="5EB2141B" w:rsidR="00681DB7" w:rsidRPr="001A1F2C" w:rsidRDefault="00681DB7" w:rsidP="00681DB7">
            <w:pPr>
              <w:rPr>
                <w:rFonts w:ascii="NimbusSan" w:hAnsi="NimbusSan"/>
                <w:sz w:val="32"/>
                <w:szCs w:val="32"/>
              </w:rPr>
            </w:pPr>
            <w:r w:rsidRPr="001A1F2C">
              <w:rPr>
                <w:rFonts w:ascii="NimbusSan" w:hAnsi="NimbusSan"/>
                <w:sz w:val="32"/>
                <w:szCs w:val="32"/>
              </w:rPr>
              <w:t>Booking</w:t>
            </w:r>
          </w:p>
        </w:tc>
        <w:tc>
          <w:tcPr>
            <w:tcW w:w="3004" w:type="dxa"/>
          </w:tcPr>
          <w:p w14:paraId="70E81BE9" w14:textId="4B8F3268" w:rsidR="00681DB7" w:rsidRPr="001A1F2C" w:rsidRDefault="00681DB7">
            <w:pPr>
              <w:rPr>
                <w:rFonts w:ascii="NimbusSan" w:hAnsi="NimbusSan"/>
                <w:sz w:val="32"/>
                <w:szCs w:val="32"/>
              </w:rPr>
            </w:pPr>
            <w:r w:rsidRPr="001A1F2C">
              <w:rPr>
                <w:rFonts w:ascii="NimbusSan" w:hAnsi="NimbusSan"/>
                <w:sz w:val="32"/>
                <w:szCs w:val="32"/>
              </w:rPr>
              <w:t xml:space="preserve">Page </w:t>
            </w:r>
            <w:r w:rsidR="00F41464" w:rsidRPr="001A1F2C">
              <w:rPr>
                <w:rFonts w:ascii="NimbusSan" w:hAnsi="NimbusSan"/>
                <w:sz w:val="32"/>
                <w:szCs w:val="32"/>
              </w:rPr>
              <w:t>1</w:t>
            </w:r>
          </w:p>
        </w:tc>
      </w:tr>
      <w:tr w:rsidR="00681DB7" w:rsidRPr="001A1F2C" w14:paraId="53C3FBC2" w14:textId="77777777" w:rsidTr="00681DB7">
        <w:tc>
          <w:tcPr>
            <w:tcW w:w="704" w:type="dxa"/>
          </w:tcPr>
          <w:p w14:paraId="3DDCBE68" w14:textId="5B41298E" w:rsidR="00681DB7" w:rsidRPr="001A1F2C" w:rsidRDefault="00681DB7">
            <w:pPr>
              <w:rPr>
                <w:rFonts w:ascii="NimbusSan" w:hAnsi="NimbusSan"/>
                <w:sz w:val="32"/>
                <w:szCs w:val="32"/>
              </w:rPr>
            </w:pPr>
            <w:r w:rsidRPr="001A1F2C">
              <w:rPr>
                <w:rFonts w:ascii="NimbusSan" w:hAnsi="NimbusSan"/>
                <w:sz w:val="32"/>
                <w:szCs w:val="32"/>
              </w:rPr>
              <w:t>2</w:t>
            </w:r>
          </w:p>
        </w:tc>
        <w:tc>
          <w:tcPr>
            <w:tcW w:w="5302" w:type="dxa"/>
          </w:tcPr>
          <w:p w14:paraId="588172D9" w14:textId="0CAB8F89" w:rsidR="00681DB7" w:rsidRPr="001A1F2C" w:rsidRDefault="00681DB7" w:rsidP="00681DB7">
            <w:pPr>
              <w:rPr>
                <w:rFonts w:ascii="NimbusSan" w:hAnsi="NimbusSan"/>
                <w:sz w:val="32"/>
                <w:szCs w:val="32"/>
              </w:rPr>
            </w:pPr>
            <w:r w:rsidRPr="001A1F2C">
              <w:rPr>
                <w:rFonts w:ascii="NimbusSan" w:hAnsi="NimbusSan"/>
                <w:sz w:val="32"/>
                <w:szCs w:val="32"/>
              </w:rPr>
              <w:t>Subscription</w:t>
            </w:r>
          </w:p>
        </w:tc>
        <w:tc>
          <w:tcPr>
            <w:tcW w:w="3004" w:type="dxa"/>
          </w:tcPr>
          <w:p w14:paraId="791FCB37" w14:textId="5BB4CCD5" w:rsidR="00681DB7" w:rsidRPr="001A1F2C" w:rsidRDefault="00681DB7">
            <w:pPr>
              <w:rPr>
                <w:rFonts w:ascii="NimbusSan" w:hAnsi="NimbusSan"/>
                <w:sz w:val="32"/>
                <w:szCs w:val="32"/>
              </w:rPr>
            </w:pPr>
            <w:r w:rsidRPr="001A1F2C">
              <w:rPr>
                <w:rFonts w:ascii="NimbusSan" w:hAnsi="NimbusSan"/>
                <w:sz w:val="32"/>
                <w:szCs w:val="32"/>
              </w:rPr>
              <w:t xml:space="preserve">Page </w:t>
            </w:r>
            <w:r w:rsidR="005B1538" w:rsidRPr="001A1F2C">
              <w:rPr>
                <w:rFonts w:ascii="NimbusSan" w:hAnsi="NimbusSan"/>
                <w:sz w:val="32"/>
                <w:szCs w:val="32"/>
              </w:rPr>
              <w:t>3</w:t>
            </w:r>
          </w:p>
        </w:tc>
      </w:tr>
      <w:tr w:rsidR="00681DB7" w:rsidRPr="001A1F2C" w14:paraId="05A3EF23" w14:textId="77777777" w:rsidTr="00681DB7">
        <w:tc>
          <w:tcPr>
            <w:tcW w:w="704" w:type="dxa"/>
          </w:tcPr>
          <w:p w14:paraId="209E2835" w14:textId="6DE40885" w:rsidR="00681DB7" w:rsidRPr="001A1F2C" w:rsidRDefault="00681DB7">
            <w:pPr>
              <w:rPr>
                <w:rFonts w:ascii="NimbusSan" w:hAnsi="NimbusSan"/>
                <w:sz w:val="32"/>
                <w:szCs w:val="32"/>
              </w:rPr>
            </w:pPr>
            <w:r w:rsidRPr="001A1F2C">
              <w:rPr>
                <w:rFonts w:ascii="NimbusSan" w:hAnsi="NimbusSan"/>
                <w:sz w:val="32"/>
                <w:szCs w:val="32"/>
              </w:rPr>
              <w:t>3</w:t>
            </w:r>
          </w:p>
        </w:tc>
        <w:tc>
          <w:tcPr>
            <w:tcW w:w="5302" w:type="dxa"/>
          </w:tcPr>
          <w:p w14:paraId="6E792DDA" w14:textId="40650930" w:rsidR="00681DB7" w:rsidRPr="001A1F2C" w:rsidRDefault="00681DB7" w:rsidP="00681DB7">
            <w:pPr>
              <w:rPr>
                <w:rFonts w:ascii="NimbusSan" w:hAnsi="NimbusSan"/>
                <w:sz w:val="32"/>
                <w:szCs w:val="32"/>
              </w:rPr>
            </w:pPr>
            <w:r w:rsidRPr="001A1F2C">
              <w:rPr>
                <w:rFonts w:ascii="NimbusSan" w:hAnsi="NimbusSan"/>
                <w:sz w:val="32"/>
                <w:szCs w:val="32"/>
              </w:rPr>
              <w:t>COVID-19</w:t>
            </w:r>
          </w:p>
        </w:tc>
        <w:tc>
          <w:tcPr>
            <w:tcW w:w="3004" w:type="dxa"/>
          </w:tcPr>
          <w:p w14:paraId="39E0F1AB" w14:textId="572090E9" w:rsidR="00681DB7" w:rsidRPr="001A1F2C" w:rsidRDefault="00681DB7">
            <w:pPr>
              <w:rPr>
                <w:rFonts w:ascii="NimbusSan" w:hAnsi="NimbusSan"/>
                <w:sz w:val="32"/>
                <w:szCs w:val="32"/>
              </w:rPr>
            </w:pPr>
            <w:r w:rsidRPr="001A1F2C">
              <w:rPr>
                <w:rFonts w:ascii="NimbusSan" w:hAnsi="NimbusSan"/>
                <w:sz w:val="32"/>
                <w:szCs w:val="32"/>
              </w:rPr>
              <w:t xml:space="preserve">Page </w:t>
            </w:r>
            <w:r w:rsidR="001A1F2C">
              <w:rPr>
                <w:rFonts w:ascii="NimbusSan" w:hAnsi="NimbusSan"/>
                <w:sz w:val="32"/>
                <w:szCs w:val="32"/>
              </w:rPr>
              <w:t>5</w:t>
            </w:r>
          </w:p>
        </w:tc>
      </w:tr>
      <w:tr w:rsidR="00681DB7" w:rsidRPr="001A1F2C" w14:paraId="68025010" w14:textId="77777777" w:rsidTr="00681DB7">
        <w:tc>
          <w:tcPr>
            <w:tcW w:w="704" w:type="dxa"/>
          </w:tcPr>
          <w:p w14:paraId="7D19C629" w14:textId="6027D1A6" w:rsidR="00681DB7" w:rsidRPr="001A1F2C" w:rsidRDefault="00681DB7">
            <w:pPr>
              <w:rPr>
                <w:rFonts w:ascii="NimbusSan" w:hAnsi="NimbusSan"/>
                <w:sz w:val="32"/>
                <w:szCs w:val="32"/>
              </w:rPr>
            </w:pPr>
            <w:r w:rsidRPr="001A1F2C">
              <w:rPr>
                <w:rFonts w:ascii="NimbusSan" w:hAnsi="NimbusSan"/>
                <w:sz w:val="32"/>
                <w:szCs w:val="32"/>
              </w:rPr>
              <w:t>4</w:t>
            </w:r>
          </w:p>
        </w:tc>
        <w:tc>
          <w:tcPr>
            <w:tcW w:w="5302" w:type="dxa"/>
          </w:tcPr>
          <w:p w14:paraId="60D418CA" w14:textId="04B46BE0" w:rsidR="00681DB7" w:rsidRPr="001A1F2C" w:rsidRDefault="00681DB7">
            <w:pPr>
              <w:rPr>
                <w:rFonts w:ascii="NimbusSan" w:hAnsi="NimbusSan"/>
                <w:sz w:val="32"/>
                <w:szCs w:val="32"/>
              </w:rPr>
            </w:pPr>
            <w:r w:rsidRPr="001A1F2C">
              <w:rPr>
                <w:rFonts w:ascii="NimbusSan" w:hAnsi="NimbusSan"/>
                <w:sz w:val="32"/>
                <w:szCs w:val="32"/>
              </w:rPr>
              <w:t>Payment</w:t>
            </w:r>
          </w:p>
        </w:tc>
        <w:tc>
          <w:tcPr>
            <w:tcW w:w="3004" w:type="dxa"/>
          </w:tcPr>
          <w:p w14:paraId="43C7EE00" w14:textId="7804ED1A" w:rsidR="005B1538" w:rsidRPr="001A1F2C" w:rsidRDefault="00681DB7">
            <w:pPr>
              <w:rPr>
                <w:rFonts w:ascii="NimbusSan" w:hAnsi="NimbusSan"/>
                <w:sz w:val="32"/>
                <w:szCs w:val="32"/>
              </w:rPr>
            </w:pPr>
            <w:r w:rsidRPr="001A1F2C">
              <w:rPr>
                <w:rFonts w:ascii="NimbusSan" w:hAnsi="NimbusSan"/>
                <w:sz w:val="32"/>
                <w:szCs w:val="32"/>
              </w:rPr>
              <w:t xml:space="preserve">Page </w:t>
            </w:r>
            <w:r w:rsidR="001A1F2C">
              <w:rPr>
                <w:rFonts w:ascii="NimbusSan" w:hAnsi="NimbusSan"/>
                <w:sz w:val="32"/>
                <w:szCs w:val="32"/>
              </w:rPr>
              <w:t>6</w:t>
            </w:r>
          </w:p>
        </w:tc>
      </w:tr>
      <w:tr w:rsidR="005B1538" w:rsidRPr="001A1F2C" w14:paraId="1A577A45" w14:textId="77777777" w:rsidTr="00681DB7">
        <w:tc>
          <w:tcPr>
            <w:tcW w:w="704" w:type="dxa"/>
          </w:tcPr>
          <w:p w14:paraId="6252BA5F" w14:textId="28FA6F5A" w:rsidR="005B1538" w:rsidRPr="001A1F2C" w:rsidRDefault="005B1538">
            <w:pPr>
              <w:rPr>
                <w:rFonts w:ascii="NimbusSan" w:hAnsi="NimbusSan"/>
                <w:sz w:val="32"/>
                <w:szCs w:val="32"/>
              </w:rPr>
            </w:pPr>
            <w:r w:rsidRPr="001A1F2C">
              <w:rPr>
                <w:rFonts w:ascii="NimbusSan" w:hAnsi="NimbusSan"/>
                <w:sz w:val="32"/>
                <w:szCs w:val="32"/>
              </w:rPr>
              <w:t>5</w:t>
            </w:r>
          </w:p>
        </w:tc>
        <w:tc>
          <w:tcPr>
            <w:tcW w:w="5302" w:type="dxa"/>
          </w:tcPr>
          <w:p w14:paraId="1AC4BDC8" w14:textId="79CF1071" w:rsidR="005B1538" w:rsidRPr="001A1F2C" w:rsidRDefault="005B1538">
            <w:pPr>
              <w:rPr>
                <w:rFonts w:ascii="NimbusSan" w:hAnsi="NimbusSan"/>
                <w:sz w:val="32"/>
                <w:szCs w:val="32"/>
              </w:rPr>
            </w:pPr>
            <w:r w:rsidRPr="001A1F2C">
              <w:rPr>
                <w:rFonts w:ascii="NimbusSan" w:hAnsi="NimbusSan"/>
                <w:sz w:val="32"/>
                <w:szCs w:val="32"/>
              </w:rPr>
              <w:t>Accessibility</w:t>
            </w:r>
          </w:p>
        </w:tc>
        <w:tc>
          <w:tcPr>
            <w:tcW w:w="3004" w:type="dxa"/>
          </w:tcPr>
          <w:p w14:paraId="08B17162" w14:textId="209A409C" w:rsidR="005B1538" w:rsidRPr="001A1F2C" w:rsidRDefault="005B1538">
            <w:pPr>
              <w:rPr>
                <w:rFonts w:ascii="NimbusSan" w:hAnsi="NimbusSan"/>
                <w:sz w:val="32"/>
                <w:szCs w:val="32"/>
              </w:rPr>
            </w:pPr>
            <w:r w:rsidRPr="001A1F2C">
              <w:rPr>
                <w:rFonts w:ascii="NimbusSan" w:hAnsi="NimbusSan"/>
                <w:sz w:val="32"/>
                <w:szCs w:val="32"/>
              </w:rPr>
              <w:t xml:space="preserve">Page </w:t>
            </w:r>
            <w:r w:rsidR="001A1F2C">
              <w:rPr>
                <w:rFonts w:ascii="NimbusSan" w:hAnsi="NimbusSan"/>
                <w:sz w:val="32"/>
                <w:szCs w:val="32"/>
              </w:rPr>
              <w:t>7</w:t>
            </w:r>
          </w:p>
        </w:tc>
      </w:tr>
    </w:tbl>
    <w:p w14:paraId="0B0E6873" w14:textId="77777777" w:rsidR="00681DB7" w:rsidRPr="001A1F2C" w:rsidRDefault="00681DB7">
      <w:pPr>
        <w:rPr>
          <w:rFonts w:ascii="NimbusSan" w:hAnsi="NimbusSan"/>
          <w:sz w:val="32"/>
          <w:szCs w:val="32"/>
        </w:rPr>
      </w:pPr>
    </w:p>
    <w:p w14:paraId="332EFA6C" w14:textId="728757A3" w:rsidR="00160BA0" w:rsidRPr="001A1F2C" w:rsidRDefault="00160BA0">
      <w:pPr>
        <w:rPr>
          <w:rFonts w:ascii="NimbusSan" w:hAnsi="NimbusSan"/>
          <w:b/>
          <w:bCs/>
          <w:sz w:val="32"/>
          <w:szCs w:val="32"/>
        </w:rPr>
      </w:pPr>
      <w:r w:rsidRPr="001A1F2C">
        <w:rPr>
          <w:rFonts w:ascii="NimbusSan" w:hAnsi="NimbusSan"/>
          <w:b/>
          <w:bCs/>
          <w:sz w:val="32"/>
          <w:szCs w:val="32"/>
        </w:rPr>
        <w:t>Booking</w:t>
      </w:r>
    </w:p>
    <w:p w14:paraId="4D39F71C" w14:textId="43C9C06B" w:rsidR="00160BA0" w:rsidRPr="001A1F2C" w:rsidRDefault="00160BA0">
      <w:pPr>
        <w:rPr>
          <w:rFonts w:ascii="NimbusSan" w:hAnsi="NimbusSan"/>
          <w:sz w:val="32"/>
          <w:szCs w:val="32"/>
        </w:rPr>
      </w:pPr>
    </w:p>
    <w:p w14:paraId="48317C05" w14:textId="6112CD4C" w:rsidR="00160BA0" w:rsidRPr="001A1F2C" w:rsidRDefault="00160BA0" w:rsidP="005B1538">
      <w:pPr>
        <w:ind w:left="709" w:hanging="709"/>
        <w:rPr>
          <w:rFonts w:ascii="NimbusSan" w:hAnsi="NimbusSan"/>
          <w:sz w:val="32"/>
          <w:szCs w:val="32"/>
        </w:rPr>
      </w:pPr>
      <w:r w:rsidRPr="001A1F2C">
        <w:rPr>
          <w:rFonts w:ascii="NimbusSan" w:hAnsi="NimbusSan"/>
          <w:i/>
          <w:iCs/>
          <w:sz w:val="32"/>
          <w:szCs w:val="32"/>
        </w:rPr>
        <w:t xml:space="preserve">How do I join </w:t>
      </w:r>
      <w:r w:rsidR="005B1538" w:rsidRPr="001A1F2C">
        <w:rPr>
          <w:rFonts w:ascii="NimbusSan" w:hAnsi="NimbusSan"/>
          <w:i/>
          <w:iCs/>
          <w:sz w:val="32"/>
          <w:szCs w:val="32"/>
        </w:rPr>
        <w:t>Established</w:t>
      </w:r>
      <w:r w:rsidRPr="001A1F2C">
        <w:rPr>
          <w:rFonts w:ascii="NimbusSan" w:hAnsi="NimbusSan"/>
          <w:i/>
          <w:iCs/>
          <w:sz w:val="32"/>
          <w:szCs w:val="32"/>
        </w:rPr>
        <w:t xml:space="preserve"> Practice? </w:t>
      </w:r>
      <w:r w:rsidR="000A5391" w:rsidRPr="001A1F2C">
        <w:rPr>
          <w:rFonts w:ascii="NimbusSan" w:hAnsi="NimbusSan"/>
          <w:i/>
          <w:iCs/>
          <w:sz w:val="32"/>
          <w:szCs w:val="32"/>
        </w:rPr>
        <w:br/>
      </w:r>
      <w:r w:rsidR="005B1538" w:rsidRPr="001A1F2C">
        <w:rPr>
          <w:rFonts w:ascii="NimbusSan" w:hAnsi="NimbusSan"/>
          <w:i/>
          <w:iCs/>
          <w:sz w:val="32"/>
          <w:szCs w:val="32"/>
        </w:rPr>
        <w:tab/>
      </w:r>
      <w:r w:rsidR="005B1538" w:rsidRPr="001A1F2C">
        <w:rPr>
          <w:rFonts w:ascii="NimbusSan" w:hAnsi="NimbusSan"/>
          <w:sz w:val="32"/>
          <w:szCs w:val="32"/>
        </w:rPr>
        <w:br/>
      </w:r>
      <w:r w:rsidR="005B1538" w:rsidRPr="001A1F2C">
        <w:rPr>
          <w:rFonts w:ascii="NimbusSan" w:hAnsi="NimbusSan"/>
          <w:sz w:val="32"/>
          <w:szCs w:val="32"/>
        </w:rPr>
        <w:tab/>
        <w:t xml:space="preserve">Established Practice offers regular, independent access to SSW’s Ceramics Workshop. As this involves working without the support of a </w:t>
      </w:r>
      <w:proofErr w:type="gramStart"/>
      <w:r w:rsidR="005B1538" w:rsidRPr="001A1F2C">
        <w:rPr>
          <w:rFonts w:ascii="NimbusSan" w:hAnsi="NimbusSan"/>
          <w:sz w:val="32"/>
          <w:szCs w:val="32"/>
        </w:rPr>
        <w:t>technician</w:t>
      </w:r>
      <w:proofErr w:type="gramEnd"/>
      <w:r w:rsidR="005B1538" w:rsidRPr="001A1F2C">
        <w:rPr>
          <w:rFonts w:ascii="NimbusSan" w:hAnsi="NimbusSan"/>
          <w:sz w:val="32"/>
          <w:szCs w:val="32"/>
        </w:rPr>
        <w:t xml:space="preserve"> we need you to evidence that you have the required skills to work safely and professionally. To do this, when there is a space available for Established Practice, we open it on an application basis. We will ask you to share examples of your work and tell us how Established Practice would support the development of your </w:t>
      </w:r>
      <w:proofErr w:type="gramStart"/>
      <w:r w:rsidR="005B1538" w:rsidRPr="001A1F2C">
        <w:rPr>
          <w:rFonts w:ascii="NimbusSan" w:hAnsi="NimbusSan"/>
          <w:sz w:val="32"/>
          <w:szCs w:val="32"/>
        </w:rPr>
        <w:t>practice, and</w:t>
      </w:r>
      <w:proofErr w:type="gramEnd"/>
      <w:r w:rsidR="005B1538" w:rsidRPr="001A1F2C">
        <w:rPr>
          <w:rFonts w:ascii="NimbusSan" w:hAnsi="NimbusSan"/>
          <w:sz w:val="32"/>
          <w:szCs w:val="32"/>
        </w:rPr>
        <w:t xml:space="preserve"> share examples of existing work. </w:t>
      </w:r>
    </w:p>
    <w:p w14:paraId="199B1BDC" w14:textId="498BCCC1" w:rsidR="000A5391" w:rsidRPr="001A1F2C" w:rsidRDefault="005B1538">
      <w:pPr>
        <w:rPr>
          <w:rFonts w:ascii="NimbusSan" w:hAnsi="NimbusSan"/>
          <w:sz w:val="32"/>
          <w:szCs w:val="32"/>
        </w:rPr>
      </w:pPr>
      <w:r w:rsidRPr="001A1F2C">
        <w:rPr>
          <w:rFonts w:ascii="NimbusSan" w:hAnsi="NimbusSan"/>
          <w:sz w:val="32"/>
          <w:szCs w:val="32"/>
        </w:rPr>
        <w:tab/>
      </w:r>
    </w:p>
    <w:p w14:paraId="5632DAD8" w14:textId="31D60D21" w:rsidR="00160BA0" w:rsidRPr="001A1F2C" w:rsidRDefault="00160BA0">
      <w:pPr>
        <w:rPr>
          <w:rFonts w:ascii="NimbusSan" w:hAnsi="NimbusSan"/>
          <w:i/>
          <w:iCs/>
          <w:sz w:val="32"/>
          <w:szCs w:val="32"/>
        </w:rPr>
      </w:pPr>
      <w:r w:rsidRPr="001A1F2C">
        <w:rPr>
          <w:rFonts w:ascii="NimbusSan" w:hAnsi="NimbusSan"/>
          <w:i/>
          <w:iCs/>
          <w:sz w:val="32"/>
          <w:szCs w:val="32"/>
        </w:rPr>
        <w:lastRenderedPageBreak/>
        <w:t xml:space="preserve">How do I book my sessions? </w:t>
      </w:r>
      <w:r w:rsidR="000A5391" w:rsidRPr="001A1F2C">
        <w:rPr>
          <w:rFonts w:ascii="NimbusSan" w:hAnsi="NimbusSan"/>
          <w:i/>
          <w:iCs/>
          <w:sz w:val="32"/>
          <w:szCs w:val="32"/>
        </w:rPr>
        <w:br/>
      </w:r>
    </w:p>
    <w:p w14:paraId="7A007A66" w14:textId="7D8B899A" w:rsidR="000A5391" w:rsidRPr="001A1F2C" w:rsidRDefault="000A5391" w:rsidP="000A5391">
      <w:pPr>
        <w:ind w:left="709" w:firstLine="11"/>
        <w:rPr>
          <w:rFonts w:ascii="NimbusSan" w:hAnsi="NimbusSan"/>
          <w:sz w:val="32"/>
          <w:szCs w:val="32"/>
        </w:rPr>
      </w:pPr>
      <w:r w:rsidRPr="001A1F2C">
        <w:rPr>
          <w:rFonts w:ascii="NimbusSan" w:hAnsi="NimbusSan"/>
          <w:sz w:val="32"/>
          <w:szCs w:val="32"/>
        </w:rPr>
        <w:t>We will automatically update the booking calendar once per month with the following month’s sessions. You will be free to select the sessions that suit your schedule. We will not remind you to book your sessions – you are responsible for booking the ones that suit you</w:t>
      </w:r>
      <w:r w:rsidR="00162659" w:rsidRPr="001A1F2C">
        <w:rPr>
          <w:rFonts w:ascii="NimbusSan" w:hAnsi="NimbusSan"/>
          <w:sz w:val="32"/>
          <w:szCs w:val="32"/>
        </w:rPr>
        <w:t xml:space="preserve"> within each month block. </w:t>
      </w:r>
    </w:p>
    <w:p w14:paraId="1CC09061" w14:textId="226F982E" w:rsidR="00160BA0" w:rsidRPr="001A1F2C" w:rsidRDefault="00160BA0">
      <w:pPr>
        <w:rPr>
          <w:rFonts w:ascii="NimbusSan" w:hAnsi="NimbusSan"/>
          <w:sz w:val="32"/>
          <w:szCs w:val="32"/>
        </w:rPr>
      </w:pPr>
    </w:p>
    <w:p w14:paraId="2E2DE65E" w14:textId="0B3D6CB4" w:rsidR="00160BA0" w:rsidRPr="001A1F2C" w:rsidRDefault="00160BA0">
      <w:pPr>
        <w:rPr>
          <w:rFonts w:ascii="NimbusSan" w:hAnsi="NimbusSan"/>
          <w:i/>
          <w:iCs/>
          <w:sz w:val="32"/>
          <w:szCs w:val="32"/>
        </w:rPr>
      </w:pPr>
      <w:r w:rsidRPr="001A1F2C">
        <w:rPr>
          <w:rFonts w:ascii="NimbusSan" w:hAnsi="NimbusSan"/>
          <w:i/>
          <w:iCs/>
          <w:sz w:val="32"/>
          <w:szCs w:val="32"/>
        </w:rPr>
        <w:t xml:space="preserve">How often should I book my sessions? </w:t>
      </w:r>
      <w:r w:rsidR="000A5391" w:rsidRPr="001A1F2C">
        <w:rPr>
          <w:rFonts w:ascii="NimbusSan" w:hAnsi="NimbusSan"/>
          <w:i/>
          <w:iCs/>
          <w:sz w:val="32"/>
          <w:szCs w:val="32"/>
        </w:rPr>
        <w:br/>
      </w:r>
    </w:p>
    <w:p w14:paraId="6F7475F0" w14:textId="5559B00E" w:rsidR="000A5391" w:rsidRPr="001A1F2C" w:rsidRDefault="00162659" w:rsidP="000A5391">
      <w:pPr>
        <w:ind w:left="709"/>
        <w:rPr>
          <w:rFonts w:ascii="NimbusSan" w:hAnsi="NimbusSan"/>
          <w:sz w:val="32"/>
          <w:szCs w:val="32"/>
        </w:rPr>
      </w:pPr>
      <w:r w:rsidRPr="001A1F2C">
        <w:rPr>
          <w:rFonts w:ascii="NimbusSan" w:hAnsi="NimbusSan"/>
          <w:sz w:val="32"/>
          <w:szCs w:val="32"/>
        </w:rPr>
        <w:t xml:space="preserve">The booking calendar will be updated once per month for the following month. </w:t>
      </w:r>
      <w:r w:rsidR="000A5391" w:rsidRPr="001A1F2C">
        <w:rPr>
          <w:rFonts w:ascii="NimbusSan" w:hAnsi="NimbusSan"/>
          <w:sz w:val="32"/>
          <w:szCs w:val="32"/>
        </w:rPr>
        <w:t xml:space="preserve">You can visit the booking calendar at a time that suits you. </w:t>
      </w:r>
      <w:r w:rsidR="00B12F70" w:rsidRPr="001A1F2C">
        <w:rPr>
          <w:rFonts w:ascii="NimbusSan" w:hAnsi="NimbusSan"/>
          <w:sz w:val="32"/>
          <w:szCs w:val="32"/>
        </w:rPr>
        <w:t>We would recommend you do this once a month as this will help you use your allocated sessions within the allotted time period.</w:t>
      </w:r>
      <w:r w:rsidR="00B12F70" w:rsidRPr="001A1F2C">
        <w:rPr>
          <w:rFonts w:ascii="NimbusSan" w:hAnsi="NimbusSan"/>
          <w:sz w:val="32"/>
          <w:szCs w:val="32"/>
        </w:rPr>
        <w:br/>
      </w:r>
      <w:r w:rsidR="00B12F70" w:rsidRPr="001A1F2C">
        <w:rPr>
          <w:rFonts w:ascii="NimbusSan" w:hAnsi="NimbusSan"/>
          <w:sz w:val="32"/>
          <w:szCs w:val="32"/>
        </w:rPr>
        <w:br/>
        <w:t>Y</w:t>
      </w:r>
      <w:r w:rsidR="000A5391" w:rsidRPr="001A1F2C">
        <w:rPr>
          <w:rFonts w:ascii="NimbusSan" w:hAnsi="NimbusSan"/>
          <w:sz w:val="32"/>
          <w:szCs w:val="32"/>
        </w:rPr>
        <w:t xml:space="preserve">ou have </w:t>
      </w:r>
      <w:r w:rsidR="00B91F0B" w:rsidRPr="001A1F2C">
        <w:rPr>
          <w:rFonts w:ascii="NimbusSan" w:hAnsi="NimbusSan"/>
          <w:sz w:val="32"/>
          <w:szCs w:val="32"/>
        </w:rPr>
        <w:t xml:space="preserve">14 hours </w:t>
      </w:r>
      <w:r w:rsidR="000A5391" w:rsidRPr="001A1F2C">
        <w:rPr>
          <w:rFonts w:ascii="NimbusSan" w:hAnsi="NimbusSan"/>
          <w:sz w:val="32"/>
          <w:szCs w:val="32"/>
        </w:rPr>
        <w:t xml:space="preserve">allocated to you per month. These must be used within the month and cannot be carried </w:t>
      </w:r>
      <w:r w:rsidR="00B12F70" w:rsidRPr="001A1F2C">
        <w:rPr>
          <w:rFonts w:ascii="NimbusSan" w:hAnsi="NimbusSan"/>
          <w:sz w:val="32"/>
          <w:szCs w:val="32"/>
        </w:rPr>
        <w:t xml:space="preserve">forward. </w:t>
      </w:r>
    </w:p>
    <w:p w14:paraId="32FFB74A" w14:textId="17275C4A" w:rsidR="00160BA0" w:rsidRPr="001A1F2C" w:rsidRDefault="00160BA0">
      <w:pPr>
        <w:rPr>
          <w:rFonts w:ascii="NimbusSan" w:hAnsi="NimbusSan"/>
          <w:sz w:val="32"/>
          <w:szCs w:val="32"/>
        </w:rPr>
      </w:pPr>
    </w:p>
    <w:p w14:paraId="5C0C4485" w14:textId="64C69762" w:rsidR="00160BA0" w:rsidRPr="001A1F2C" w:rsidRDefault="00160BA0">
      <w:pPr>
        <w:rPr>
          <w:rFonts w:ascii="NimbusSan" w:hAnsi="NimbusSan"/>
          <w:i/>
          <w:iCs/>
          <w:sz w:val="32"/>
          <w:szCs w:val="32"/>
        </w:rPr>
      </w:pPr>
      <w:r w:rsidRPr="001A1F2C">
        <w:rPr>
          <w:rFonts w:ascii="NimbusSan" w:hAnsi="NimbusSan"/>
          <w:i/>
          <w:iCs/>
          <w:sz w:val="32"/>
          <w:szCs w:val="32"/>
        </w:rPr>
        <w:t xml:space="preserve">Will there always be sessions available to book? </w:t>
      </w:r>
    </w:p>
    <w:p w14:paraId="31AA674A" w14:textId="76054731" w:rsidR="00B12F70" w:rsidRPr="001A1F2C" w:rsidRDefault="00B12F70">
      <w:pPr>
        <w:rPr>
          <w:rFonts w:ascii="NimbusSan" w:hAnsi="NimbusSan"/>
          <w:sz w:val="32"/>
          <w:szCs w:val="32"/>
        </w:rPr>
      </w:pPr>
      <w:r w:rsidRPr="001A1F2C">
        <w:rPr>
          <w:rFonts w:ascii="NimbusSan" w:hAnsi="NimbusSan"/>
          <w:i/>
          <w:iCs/>
          <w:sz w:val="32"/>
          <w:szCs w:val="32"/>
        </w:rPr>
        <w:tab/>
      </w:r>
    </w:p>
    <w:p w14:paraId="438920AE" w14:textId="27D20EF5" w:rsidR="00B12F70" w:rsidRPr="001A1F2C" w:rsidRDefault="00B12F70" w:rsidP="00B12F70">
      <w:pPr>
        <w:ind w:left="709" w:hanging="709"/>
        <w:rPr>
          <w:rFonts w:ascii="NimbusSan" w:hAnsi="NimbusSan"/>
          <w:sz w:val="32"/>
          <w:szCs w:val="32"/>
        </w:rPr>
      </w:pPr>
      <w:r w:rsidRPr="001A1F2C">
        <w:rPr>
          <w:rFonts w:ascii="NimbusSan" w:hAnsi="NimbusSan"/>
          <w:sz w:val="32"/>
          <w:szCs w:val="32"/>
        </w:rPr>
        <w:tab/>
        <w:t>We have designed this programme with flexibility so there should always be multiple sessions available for every subscriber to book, regardless of when you visit the booking calendar to book your sessions.</w:t>
      </w:r>
    </w:p>
    <w:p w14:paraId="031976BA" w14:textId="02EC61C4" w:rsidR="00160BA0" w:rsidRPr="001A1F2C" w:rsidRDefault="00160BA0">
      <w:pPr>
        <w:rPr>
          <w:rFonts w:ascii="NimbusSan" w:hAnsi="NimbusSan"/>
          <w:sz w:val="32"/>
          <w:szCs w:val="32"/>
        </w:rPr>
      </w:pPr>
    </w:p>
    <w:p w14:paraId="416F456B" w14:textId="409492C3" w:rsidR="00160BA0" w:rsidRPr="001A1F2C" w:rsidRDefault="00160BA0">
      <w:pPr>
        <w:rPr>
          <w:rFonts w:ascii="NimbusSan" w:hAnsi="NimbusSan"/>
          <w:i/>
          <w:iCs/>
          <w:sz w:val="32"/>
          <w:szCs w:val="32"/>
        </w:rPr>
      </w:pPr>
      <w:r w:rsidRPr="001A1F2C">
        <w:rPr>
          <w:rFonts w:ascii="NimbusSan" w:hAnsi="NimbusSan"/>
          <w:i/>
          <w:iCs/>
          <w:sz w:val="32"/>
          <w:szCs w:val="32"/>
        </w:rPr>
        <w:t>I am only available for one of the session times, will I always be able to come then?</w:t>
      </w:r>
    </w:p>
    <w:p w14:paraId="2726E22A" w14:textId="77777777" w:rsidR="00B12F70" w:rsidRPr="001A1F2C" w:rsidRDefault="00B12F70">
      <w:pPr>
        <w:rPr>
          <w:rFonts w:ascii="NimbusSan" w:hAnsi="NimbusSan"/>
          <w:sz w:val="32"/>
          <w:szCs w:val="32"/>
        </w:rPr>
      </w:pPr>
      <w:r w:rsidRPr="001A1F2C">
        <w:rPr>
          <w:rFonts w:ascii="NimbusSan" w:hAnsi="NimbusSan"/>
          <w:sz w:val="32"/>
          <w:szCs w:val="32"/>
        </w:rPr>
        <w:tab/>
      </w:r>
    </w:p>
    <w:p w14:paraId="0AA1F1A6" w14:textId="0056F74C" w:rsidR="00B12F70" w:rsidRPr="001A1F2C" w:rsidRDefault="00B12F70" w:rsidP="00B12F70">
      <w:pPr>
        <w:ind w:left="709" w:hanging="709"/>
        <w:rPr>
          <w:rFonts w:ascii="NimbusSan" w:hAnsi="NimbusSan"/>
          <w:sz w:val="32"/>
          <w:szCs w:val="32"/>
        </w:rPr>
      </w:pPr>
      <w:r w:rsidRPr="001A1F2C">
        <w:rPr>
          <w:rFonts w:ascii="NimbusSan" w:hAnsi="NimbusSan"/>
          <w:sz w:val="32"/>
          <w:szCs w:val="32"/>
        </w:rPr>
        <w:tab/>
        <w:t xml:space="preserve">We expect this should be fine, as it is unlikely </w:t>
      </w:r>
      <w:r w:rsidR="005B1538" w:rsidRPr="001A1F2C">
        <w:rPr>
          <w:rFonts w:ascii="NimbusSan" w:hAnsi="NimbusSan"/>
          <w:sz w:val="32"/>
          <w:szCs w:val="32"/>
        </w:rPr>
        <w:t>70</w:t>
      </w:r>
      <w:r w:rsidRPr="001A1F2C">
        <w:rPr>
          <w:rFonts w:ascii="NimbusSan" w:hAnsi="NimbusSan"/>
          <w:sz w:val="32"/>
          <w:szCs w:val="32"/>
        </w:rPr>
        <w:t xml:space="preserve">% of subscribers will want to book the exact same session date and time every week. On occasion your available date maybe booked by other subscribers, however if this becomes a regular problem (at least 2 months in a row), we will meet with you to see if we can find a way around it. </w:t>
      </w:r>
    </w:p>
    <w:p w14:paraId="42E74821" w14:textId="77777777" w:rsidR="00B12F70" w:rsidRPr="001A1F2C" w:rsidRDefault="00B12F70" w:rsidP="00B12F70">
      <w:pPr>
        <w:ind w:left="709" w:hanging="709"/>
        <w:rPr>
          <w:rFonts w:ascii="NimbusSan" w:hAnsi="NimbusSan"/>
          <w:sz w:val="32"/>
          <w:szCs w:val="32"/>
        </w:rPr>
      </w:pPr>
    </w:p>
    <w:p w14:paraId="1ECF20CD" w14:textId="2359D4EF" w:rsidR="00B12F70" w:rsidRPr="001A1F2C" w:rsidRDefault="00B12F70" w:rsidP="00B12F70">
      <w:pPr>
        <w:ind w:left="709"/>
        <w:rPr>
          <w:rFonts w:ascii="NimbusSan" w:hAnsi="NimbusSan"/>
          <w:sz w:val="32"/>
          <w:szCs w:val="32"/>
        </w:rPr>
      </w:pPr>
      <w:r w:rsidRPr="001A1F2C">
        <w:rPr>
          <w:rFonts w:ascii="NimbusSan" w:hAnsi="NimbusSan"/>
          <w:sz w:val="32"/>
          <w:szCs w:val="32"/>
        </w:rPr>
        <w:t xml:space="preserve">We are also offering plenty of spaces and dates throughout the month, so we hope there will always be a suitable alternative session available. </w:t>
      </w:r>
    </w:p>
    <w:p w14:paraId="484AA2C0" w14:textId="72528460" w:rsidR="005B1538" w:rsidRPr="001A1F2C" w:rsidRDefault="005B1538" w:rsidP="00B12F70">
      <w:pPr>
        <w:ind w:left="709"/>
        <w:rPr>
          <w:rFonts w:ascii="NimbusSan" w:hAnsi="NimbusSan"/>
          <w:i/>
          <w:iCs/>
          <w:sz w:val="32"/>
          <w:szCs w:val="32"/>
        </w:rPr>
      </w:pPr>
    </w:p>
    <w:p w14:paraId="62AD54E7" w14:textId="7280EF1A" w:rsidR="005B1538" w:rsidRPr="001A1F2C" w:rsidRDefault="005B1538" w:rsidP="005B1538">
      <w:pPr>
        <w:rPr>
          <w:rFonts w:ascii="NimbusSan" w:hAnsi="NimbusSan"/>
          <w:i/>
          <w:iCs/>
          <w:sz w:val="32"/>
          <w:szCs w:val="32"/>
        </w:rPr>
      </w:pPr>
      <w:r w:rsidRPr="001A1F2C">
        <w:rPr>
          <w:rFonts w:ascii="NimbusSan" w:hAnsi="NimbusSan"/>
          <w:i/>
          <w:iCs/>
          <w:sz w:val="32"/>
          <w:szCs w:val="32"/>
        </w:rPr>
        <w:t>Why do I need to book sessions, why can’t I come at other times if I can work independently?</w:t>
      </w:r>
      <w:r w:rsidRPr="001A1F2C">
        <w:rPr>
          <w:rFonts w:ascii="NimbusSan" w:hAnsi="NimbusSan"/>
          <w:i/>
          <w:iCs/>
          <w:sz w:val="32"/>
          <w:szCs w:val="32"/>
        </w:rPr>
        <w:br/>
      </w:r>
    </w:p>
    <w:p w14:paraId="6A7CC84C" w14:textId="144BE35A" w:rsidR="005B1538" w:rsidRPr="001A1F2C" w:rsidRDefault="005B1538" w:rsidP="005B1538">
      <w:pPr>
        <w:ind w:left="709" w:hanging="709"/>
        <w:rPr>
          <w:rFonts w:ascii="NimbusSan" w:hAnsi="NimbusSan"/>
          <w:sz w:val="32"/>
          <w:szCs w:val="32"/>
        </w:rPr>
      </w:pPr>
      <w:r w:rsidRPr="001A1F2C">
        <w:rPr>
          <w:rFonts w:ascii="NimbusSan" w:hAnsi="NimbusSan"/>
          <w:i/>
          <w:iCs/>
          <w:sz w:val="32"/>
          <w:szCs w:val="32"/>
        </w:rPr>
        <w:tab/>
      </w:r>
      <w:r w:rsidRPr="001A1F2C">
        <w:rPr>
          <w:rFonts w:ascii="NimbusSan" w:hAnsi="NimbusSan"/>
          <w:sz w:val="32"/>
          <w:szCs w:val="32"/>
        </w:rPr>
        <w:t xml:space="preserve">We need Established Practice subscribers to book sessions so we can manage capacities in the workshop. We anticipate that Established Practice subscribers will need more space than other users, and with COVID-19 in particular, we want to limit the number of users at any one time for your safety and comfort. If you book a session you do not need to stay for the full duration and can make this up across multiple sessions throughout the month. </w:t>
      </w:r>
    </w:p>
    <w:p w14:paraId="039D5D58" w14:textId="52A430F4" w:rsidR="00160BA0" w:rsidRPr="001A1F2C" w:rsidRDefault="00160BA0">
      <w:pPr>
        <w:rPr>
          <w:rFonts w:ascii="NimbusSan" w:hAnsi="NimbusSan"/>
          <w:i/>
          <w:iCs/>
          <w:sz w:val="32"/>
          <w:szCs w:val="32"/>
        </w:rPr>
      </w:pPr>
    </w:p>
    <w:p w14:paraId="4662C5FC" w14:textId="77777777" w:rsidR="00681DB7" w:rsidRPr="001A1F2C" w:rsidRDefault="00681DB7">
      <w:pPr>
        <w:rPr>
          <w:rFonts w:ascii="NimbusSan" w:hAnsi="NimbusSan"/>
          <w:b/>
          <w:bCs/>
          <w:sz w:val="32"/>
          <w:szCs w:val="32"/>
        </w:rPr>
      </w:pPr>
    </w:p>
    <w:p w14:paraId="7FF6D3E2" w14:textId="1693FD22" w:rsidR="00160BA0" w:rsidRPr="001A1F2C" w:rsidRDefault="00160BA0">
      <w:pPr>
        <w:rPr>
          <w:rFonts w:ascii="NimbusSan" w:hAnsi="NimbusSan"/>
          <w:b/>
          <w:bCs/>
          <w:sz w:val="32"/>
          <w:szCs w:val="32"/>
        </w:rPr>
      </w:pPr>
      <w:r w:rsidRPr="001A1F2C">
        <w:rPr>
          <w:rFonts w:ascii="NimbusSan" w:hAnsi="NimbusSan"/>
          <w:b/>
          <w:bCs/>
          <w:sz w:val="32"/>
          <w:szCs w:val="32"/>
        </w:rPr>
        <w:t>Subscription</w:t>
      </w:r>
      <w:r w:rsidRPr="001A1F2C">
        <w:rPr>
          <w:rFonts w:ascii="NimbusSan" w:hAnsi="NimbusSan"/>
          <w:b/>
          <w:bCs/>
          <w:sz w:val="32"/>
          <w:szCs w:val="32"/>
        </w:rPr>
        <w:br/>
      </w:r>
    </w:p>
    <w:p w14:paraId="1AA09213" w14:textId="56DAE15B" w:rsidR="00160BA0" w:rsidRPr="001A1F2C" w:rsidRDefault="00160BA0">
      <w:pPr>
        <w:rPr>
          <w:rFonts w:ascii="NimbusSan" w:hAnsi="NimbusSan"/>
          <w:i/>
          <w:iCs/>
          <w:sz w:val="32"/>
          <w:szCs w:val="32"/>
        </w:rPr>
      </w:pPr>
      <w:r w:rsidRPr="001A1F2C">
        <w:rPr>
          <w:rFonts w:ascii="NimbusSan" w:hAnsi="NimbusSan"/>
          <w:i/>
          <w:iCs/>
          <w:sz w:val="32"/>
          <w:szCs w:val="32"/>
        </w:rPr>
        <w:t xml:space="preserve">Why have you decided to </w:t>
      </w:r>
      <w:r w:rsidR="00681DB7" w:rsidRPr="001A1F2C">
        <w:rPr>
          <w:rFonts w:ascii="NimbusSan" w:hAnsi="NimbusSan"/>
          <w:i/>
          <w:iCs/>
          <w:sz w:val="32"/>
          <w:szCs w:val="32"/>
        </w:rPr>
        <w:t>change</w:t>
      </w:r>
      <w:r w:rsidRPr="001A1F2C">
        <w:rPr>
          <w:rFonts w:ascii="NimbusSan" w:hAnsi="NimbusSan"/>
          <w:i/>
          <w:iCs/>
          <w:sz w:val="32"/>
          <w:szCs w:val="32"/>
        </w:rPr>
        <w:t xml:space="preserve"> to a subscription model for ceramics? </w:t>
      </w:r>
    </w:p>
    <w:p w14:paraId="0C804F8D" w14:textId="7B05ACA6" w:rsidR="00B12F70" w:rsidRPr="001A1F2C" w:rsidRDefault="00B12F70">
      <w:pPr>
        <w:rPr>
          <w:rFonts w:ascii="NimbusSan" w:hAnsi="NimbusSan"/>
          <w:sz w:val="32"/>
          <w:szCs w:val="32"/>
        </w:rPr>
      </w:pPr>
      <w:r w:rsidRPr="001A1F2C">
        <w:rPr>
          <w:rFonts w:ascii="NimbusSan" w:hAnsi="NimbusSan"/>
          <w:sz w:val="32"/>
          <w:szCs w:val="32"/>
        </w:rPr>
        <w:tab/>
      </w:r>
    </w:p>
    <w:p w14:paraId="17035F01" w14:textId="12F5077E" w:rsidR="00B12F70" w:rsidRPr="001A1F2C" w:rsidRDefault="00B12F70" w:rsidP="00B12F70">
      <w:pPr>
        <w:ind w:left="709" w:hanging="709"/>
        <w:rPr>
          <w:rFonts w:ascii="NimbusSan" w:hAnsi="NimbusSan"/>
          <w:sz w:val="32"/>
          <w:szCs w:val="32"/>
        </w:rPr>
      </w:pPr>
      <w:r w:rsidRPr="001A1F2C">
        <w:rPr>
          <w:rFonts w:ascii="NimbusSan" w:hAnsi="NimbusSan"/>
          <w:sz w:val="32"/>
          <w:szCs w:val="32"/>
        </w:rPr>
        <w:tab/>
        <w:t xml:space="preserve">We truly value each and every regular user of our ceramics workshop – you are wonderful, creative and </w:t>
      </w:r>
      <w:r w:rsidR="00816938" w:rsidRPr="001A1F2C">
        <w:rPr>
          <w:rFonts w:ascii="NimbusSan" w:hAnsi="NimbusSan"/>
          <w:sz w:val="32"/>
          <w:szCs w:val="32"/>
        </w:rPr>
        <w:t xml:space="preserve">skilled. </w:t>
      </w:r>
      <w:r w:rsidRPr="001A1F2C">
        <w:rPr>
          <w:rFonts w:ascii="NimbusSan" w:hAnsi="NimbusSan"/>
          <w:sz w:val="32"/>
          <w:szCs w:val="32"/>
        </w:rPr>
        <w:t xml:space="preserve">With this, we have reflected on how our programmes were running prior to lockdown and felt there were several ways in which we could better support you. </w:t>
      </w:r>
    </w:p>
    <w:p w14:paraId="5D2D2B69" w14:textId="28E755A7" w:rsidR="00816938" w:rsidRPr="001A1F2C" w:rsidRDefault="00816938" w:rsidP="00B12F70">
      <w:pPr>
        <w:ind w:left="709" w:hanging="709"/>
        <w:rPr>
          <w:rFonts w:ascii="NimbusSan" w:hAnsi="NimbusSan"/>
          <w:sz w:val="32"/>
          <w:szCs w:val="32"/>
        </w:rPr>
      </w:pPr>
    </w:p>
    <w:p w14:paraId="4DCDC0D5" w14:textId="1232036A" w:rsidR="00816938" w:rsidRPr="001A1F2C" w:rsidRDefault="00816938" w:rsidP="00816938">
      <w:pPr>
        <w:ind w:left="709"/>
        <w:rPr>
          <w:rFonts w:ascii="NimbusSan" w:hAnsi="NimbusSan"/>
          <w:sz w:val="32"/>
          <w:szCs w:val="32"/>
        </w:rPr>
      </w:pPr>
      <w:r w:rsidRPr="001A1F2C">
        <w:rPr>
          <w:rFonts w:ascii="NimbusSan" w:hAnsi="NimbusSan"/>
          <w:sz w:val="32"/>
          <w:szCs w:val="32"/>
        </w:rPr>
        <w:t>Some of the problems we identified:</w:t>
      </w:r>
      <w:r w:rsidRPr="001A1F2C">
        <w:rPr>
          <w:rFonts w:ascii="NimbusSan" w:hAnsi="NimbusSan"/>
          <w:sz w:val="32"/>
          <w:szCs w:val="32"/>
        </w:rPr>
        <w:br/>
      </w:r>
    </w:p>
    <w:p w14:paraId="02D198C6" w14:textId="2E892CC7" w:rsidR="00816938" w:rsidRPr="001A1F2C" w:rsidRDefault="00816938" w:rsidP="00816938">
      <w:pPr>
        <w:pStyle w:val="ListParagraph"/>
        <w:numPr>
          <w:ilvl w:val="0"/>
          <w:numId w:val="1"/>
        </w:numPr>
        <w:rPr>
          <w:rFonts w:ascii="NimbusSan" w:hAnsi="NimbusSan"/>
          <w:sz w:val="32"/>
          <w:szCs w:val="32"/>
        </w:rPr>
      </w:pPr>
      <w:r w:rsidRPr="001A1F2C">
        <w:rPr>
          <w:rFonts w:ascii="NimbusSan" w:hAnsi="NimbusSan"/>
          <w:sz w:val="32"/>
          <w:szCs w:val="32"/>
        </w:rPr>
        <w:t xml:space="preserve">We did not like the competitive aspect of booking sessions, with an unfair race to access limited sessions, and wanted to change this. </w:t>
      </w:r>
    </w:p>
    <w:p w14:paraId="206B73BC" w14:textId="5543AAAB" w:rsidR="00816938" w:rsidRPr="001A1F2C" w:rsidRDefault="00816938" w:rsidP="00B12F70">
      <w:pPr>
        <w:ind w:left="709" w:hanging="709"/>
        <w:rPr>
          <w:rFonts w:ascii="NimbusSan" w:hAnsi="NimbusSan"/>
          <w:sz w:val="32"/>
          <w:szCs w:val="32"/>
        </w:rPr>
      </w:pPr>
    </w:p>
    <w:p w14:paraId="073A6C55" w14:textId="0D7A16BF" w:rsidR="00816938" w:rsidRPr="001A1F2C" w:rsidRDefault="00816938" w:rsidP="00816938">
      <w:pPr>
        <w:pStyle w:val="ListParagraph"/>
        <w:numPr>
          <w:ilvl w:val="0"/>
          <w:numId w:val="1"/>
        </w:numPr>
        <w:rPr>
          <w:rFonts w:ascii="NimbusSan" w:hAnsi="NimbusSan"/>
          <w:sz w:val="32"/>
          <w:szCs w:val="32"/>
        </w:rPr>
      </w:pPr>
      <w:r w:rsidRPr="001A1F2C">
        <w:rPr>
          <w:rFonts w:ascii="NimbusSan" w:hAnsi="NimbusSan"/>
          <w:sz w:val="32"/>
          <w:szCs w:val="32"/>
        </w:rPr>
        <w:lastRenderedPageBreak/>
        <w:t>Our sessions were over-</w:t>
      </w:r>
      <w:proofErr w:type="gramStart"/>
      <w:r w:rsidRPr="001A1F2C">
        <w:rPr>
          <w:rFonts w:ascii="NimbusSan" w:hAnsi="NimbusSan"/>
          <w:sz w:val="32"/>
          <w:szCs w:val="32"/>
        </w:rPr>
        <w:t>subscribed</w:t>
      </w:r>
      <w:proofErr w:type="gramEnd"/>
      <w:r w:rsidRPr="001A1F2C">
        <w:rPr>
          <w:rFonts w:ascii="NimbusSan" w:hAnsi="NimbusSan"/>
          <w:sz w:val="32"/>
          <w:szCs w:val="32"/>
        </w:rPr>
        <w:t xml:space="preserve"> and we were letting down lots of people who either wanted to access the workshop or spend more time in it. </w:t>
      </w:r>
    </w:p>
    <w:p w14:paraId="1B8A7CA2" w14:textId="32A3428E" w:rsidR="00816938" w:rsidRPr="001A1F2C" w:rsidRDefault="00816938" w:rsidP="00B12F70">
      <w:pPr>
        <w:ind w:left="709" w:hanging="709"/>
        <w:rPr>
          <w:rFonts w:ascii="NimbusSan" w:hAnsi="NimbusSan"/>
          <w:sz w:val="32"/>
          <w:szCs w:val="32"/>
        </w:rPr>
      </w:pPr>
    </w:p>
    <w:p w14:paraId="3C3CFD28" w14:textId="5F878A89" w:rsidR="00816938" w:rsidRPr="001A1F2C" w:rsidRDefault="00816938" w:rsidP="00816938">
      <w:pPr>
        <w:pStyle w:val="ListParagraph"/>
        <w:numPr>
          <w:ilvl w:val="0"/>
          <w:numId w:val="1"/>
        </w:numPr>
        <w:rPr>
          <w:rFonts w:ascii="NimbusSan" w:hAnsi="NimbusSan"/>
          <w:sz w:val="32"/>
          <w:szCs w:val="32"/>
        </w:rPr>
      </w:pPr>
      <w:r w:rsidRPr="001A1F2C">
        <w:rPr>
          <w:rFonts w:ascii="NimbusSan" w:hAnsi="NimbusSan"/>
          <w:sz w:val="32"/>
          <w:szCs w:val="32"/>
        </w:rPr>
        <w:t>We wanted to create a more advanced programme for independent practice, for users who need and want more time for their development in ceramics.</w:t>
      </w:r>
    </w:p>
    <w:p w14:paraId="733146C1" w14:textId="77777777" w:rsidR="00816938" w:rsidRPr="001A1F2C" w:rsidRDefault="00816938" w:rsidP="00816938">
      <w:pPr>
        <w:pStyle w:val="ListParagraph"/>
        <w:rPr>
          <w:rFonts w:ascii="NimbusSan" w:hAnsi="NimbusSan"/>
          <w:sz w:val="32"/>
          <w:szCs w:val="32"/>
        </w:rPr>
      </w:pPr>
    </w:p>
    <w:p w14:paraId="449B9772" w14:textId="5B757A31" w:rsidR="00816938" w:rsidRPr="001A1F2C" w:rsidRDefault="00816938" w:rsidP="00816938">
      <w:pPr>
        <w:pStyle w:val="ListParagraph"/>
        <w:numPr>
          <w:ilvl w:val="0"/>
          <w:numId w:val="1"/>
        </w:numPr>
        <w:rPr>
          <w:rFonts w:ascii="NimbusSan" w:hAnsi="NimbusSan"/>
          <w:sz w:val="32"/>
          <w:szCs w:val="32"/>
        </w:rPr>
      </w:pPr>
      <w:r w:rsidRPr="001A1F2C">
        <w:rPr>
          <w:rFonts w:ascii="NimbusSan" w:hAnsi="NimbusSan"/>
          <w:sz w:val="32"/>
          <w:szCs w:val="32"/>
        </w:rPr>
        <w:t xml:space="preserve">Everyone has diverse needs and ambitions, some of which we cannot support in the workshop. However, we can support people to keep learning at home or in personal studios – we now have a Clay Shop, 1:1 sessions and Firing Service to support this. </w:t>
      </w:r>
    </w:p>
    <w:p w14:paraId="0A3291CF" w14:textId="77777777" w:rsidR="00816938" w:rsidRPr="001A1F2C" w:rsidRDefault="00816938" w:rsidP="00816938">
      <w:pPr>
        <w:rPr>
          <w:rFonts w:ascii="NimbusSan" w:hAnsi="NimbusSan"/>
          <w:sz w:val="32"/>
          <w:szCs w:val="32"/>
        </w:rPr>
      </w:pPr>
    </w:p>
    <w:p w14:paraId="6C7FB64C" w14:textId="2F0B5A3B" w:rsidR="00816938" w:rsidRPr="001A1F2C" w:rsidRDefault="00816938" w:rsidP="00816938">
      <w:pPr>
        <w:pStyle w:val="ListParagraph"/>
        <w:numPr>
          <w:ilvl w:val="0"/>
          <w:numId w:val="1"/>
        </w:numPr>
        <w:rPr>
          <w:rFonts w:ascii="NimbusSan" w:hAnsi="NimbusSan"/>
          <w:sz w:val="32"/>
          <w:szCs w:val="32"/>
        </w:rPr>
      </w:pPr>
      <w:r w:rsidRPr="001A1F2C">
        <w:rPr>
          <w:rFonts w:ascii="NimbusSan" w:hAnsi="NimbusSan"/>
          <w:sz w:val="32"/>
          <w:szCs w:val="32"/>
        </w:rPr>
        <w:t xml:space="preserve">The </w:t>
      </w:r>
      <w:r w:rsidR="00681DB7" w:rsidRPr="001A1F2C">
        <w:rPr>
          <w:rFonts w:ascii="NimbusSan" w:hAnsi="NimbusSan"/>
          <w:sz w:val="32"/>
          <w:szCs w:val="32"/>
        </w:rPr>
        <w:t xml:space="preserve">invoicing process for ceramics was arduous and not working for us or our users. A subscription reduces our financial administration so we can better focus on getting this right and up to speed. </w:t>
      </w:r>
    </w:p>
    <w:p w14:paraId="2274BC46" w14:textId="77777777" w:rsidR="00681DB7" w:rsidRPr="001A1F2C" w:rsidRDefault="00681DB7" w:rsidP="00681DB7">
      <w:pPr>
        <w:pStyle w:val="ListParagraph"/>
        <w:rPr>
          <w:rFonts w:ascii="NimbusSan" w:hAnsi="NimbusSan"/>
          <w:sz w:val="32"/>
          <w:szCs w:val="32"/>
        </w:rPr>
      </w:pPr>
    </w:p>
    <w:p w14:paraId="619168F7" w14:textId="630DCCD5" w:rsidR="00681DB7" w:rsidRPr="001A1F2C" w:rsidRDefault="00681DB7" w:rsidP="00816938">
      <w:pPr>
        <w:pStyle w:val="ListParagraph"/>
        <w:numPr>
          <w:ilvl w:val="0"/>
          <w:numId w:val="1"/>
        </w:numPr>
        <w:rPr>
          <w:rFonts w:ascii="NimbusSan" w:hAnsi="NimbusSan"/>
          <w:sz w:val="32"/>
          <w:szCs w:val="32"/>
        </w:rPr>
      </w:pPr>
      <w:r w:rsidRPr="001A1F2C">
        <w:rPr>
          <w:rFonts w:ascii="NimbusSan" w:hAnsi="NimbusSan"/>
          <w:sz w:val="32"/>
          <w:szCs w:val="32"/>
        </w:rPr>
        <w:t xml:space="preserve">COVID-19 has further limited how we can work in ceramics, and how many people can use the space at one time. </w:t>
      </w:r>
    </w:p>
    <w:p w14:paraId="0A9F155F" w14:textId="77777777" w:rsidR="00681DB7" w:rsidRPr="001A1F2C" w:rsidRDefault="00681DB7" w:rsidP="00681DB7">
      <w:pPr>
        <w:pStyle w:val="ListParagraph"/>
        <w:rPr>
          <w:rFonts w:ascii="NimbusSan" w:hAnsi="NimbusSan"/>
          <w:sz w:val="32"/>
          <w:szCs w:val="32"/>
        </w:rPr>
      </w:pPr>
    </w:p>
    <w:p w14:paraId="69B973DF" w14:textId="571CE646" w:rsidR="00681DB7" w:rsidRPr="001A1F2C" w:rsidRDefault="00681DB7" w:rsidP="00681DB7">
      <w:pPr>
        <w:ind w:left="360"/>
        <w:rPr>
          <w:rFonts w:ascii="NimbusSan" w:hAnsi="NimbusSan"/>
          <w:sz w:val="32"/>
          <w:szCs w:val="32"/>
        </w:rPr>
      </w:pPr>
      <w:r w:rsidRPr="001A1F2C">
        <w:rPr>
          <w:rFonts w:ascii="NimbusSan" w:hAnsi="NimbusSan"/>
          <w:sz w:val="32"/>
          <w:szCs w:val="32"/>
        </w:rPr>
        <w:t xml:space="preserve">This programme is a pilot for now, and we will be testing and reflecting to see if it solves these problems – we hope so – and hope you will enjoy it too. </w:t>
      </w:r>
    </w:p>
    <w:p w14:paraId="63683AD1" w14:textId="2CE3D4E1" w:rsidR="00160BA0" w:rsidRPr="001A1F2C" w:rsidRDefault="00816938" w:rsidP="00681DB7">
      <w:pPr>
        <w:ind w:left="709" w:hanging="709"/>
        <w:rPr>
          <w:rFonts w:ascii="NimbusSan" w:hAnsi="NimbusSan"/>
          <w:sz w:val="32"/>
          <w:szCs w:val="32"/>
        </w:rPr>
      </w:pPr>
      <w:r w:rsidRPr="001A1F2C">
        <w:rPr>
          <w:rFonts w:ascii="NimbusSan" w:hAnsi="NimbusSan"/>
          <w:sz w:val="32"/>
          <w:szCs w:val="32"/>
        </w:rPr>
        <w:t xml:space="preserve"> </w:t>
      </w:r>
    </w:p>
    <w:p w14:paraId="52B1A6A9" w14:textId="3E66F114" w:rsidR="00160BA0" w:rsidRPr="001A1F2C" w:rsidRDefault="00160BA0">
      <w:pPr>
        <w:rPr>
          <w:rFonts w:ascii="NimbusSan" w:hAnsi="NimbusSan"/>
          <w:i/>
          <w:iCs/>
          <w:sz w:val="32"/>
          <w:szCs w:val="32"/>
        </w:rPr>
      </w:pPr>
      <w:r w:rsidRPr="001A1F2C">
        <w:rPr>
          <w:rFonts w:ascii="NimbusSan" w:hAnsi="NimbusSan"/>
          <w:i/>
          <w:iCs/>
          <w:sz w:val="32"/>
          <w:szCs w:val="32"/>
        </w:rPr>
        <w:t xml:space="preserve">I don’t want to subscribe are there other options for me to access ceramics? </w:t>
      </w:r>
    </w:p>
    <w:p w14:paraId="0E3B6FA0" w14:textId="77777777" w:rsidR="00681DB7" w:rsidRPr="001A1F2C" w:rsidRDefault="00681DB7">
      <w:pPr>
        <w:rPr>
          <w:rFonts w:ascii="NimbusSan" w:hAnsi="NimbusSan"/>
          <w:i/>
          <w:iCs/>
          <w:sz w:val="32"/>
          <w:szCs w:val="32"/>
        </w:rPr>
      </w:pPr>
    </w:p>
    <w:p w14:paraId="412240E8" w14:textId="0E414819" w:rsidR="00681DB7" w:rsidRPr="001A1F2C" w:rsidRDefault="00681DB7" w:rsidP="00681DB7">
      <w:pPr>
        <w:ind w:left="709" w:hanging="709"/>
        <w:rPr>
          <w:rFonts w:ascii="NimbusSan" w:hAnsi="NimbusSan"/>
          <w:sz w:val="32"/>
          <w:szCs w:val="32"/>
        </w:rPr>
      </w:pPr>
      <w:r w:rsidRPr="001A1F2C">
        <w:rPr>
          <w:rFonts w:ascii="NimbusSan" w:hAnsi="NimbusSan"/>
          <w:sz w:val="32"/>
          <w:szCs w:val="32"/>
        </w:rPr>
        <w:tab/>
      </w:r>
      <w:r w:rsidR="00387F72" w:rsidRPr="001A1F2C">
        <w:rPr>
          <w:rFonts w:ascii="NimbusSan" w:hAnsi="NimbusSan"/>
          <w:sz w:val="32"/>
          <w:szCs w:val="32"/>
        </w:rPr>
        <w:t xml:space="preserve">Yes, you can get support in learning new skills and developing projects from our Ceramics Technician through 1:1 </w:t>
      </w:r>
      <w:proofErr w:type="gramStart"/>
      <w:r w:rsidR="00387F72" w:rsidRPr="001A1F2C">
        <w:rPr>
          <w:rFonts w:ascii="NimbusSan" w:hAnsi="NimbusSan"/>
          <w:sz w:val="32"/>
          <w:szCs w:val="32"/>
        </w:rPr>
        <w:t>sessions</w:t>
      </w:r>
      <w:proofErr w:type="gramEnd"/>
      <w:r w:rsidR="00387F72" w:rsidRPr="001A1F2C">
        <w:rPr>
          <w:rFonts w:ascii="NimbusSan" w:hAnsi="NimbusSan"/>
          <w:sz w:val="32"/>
          <w:szCs w:val="32"/>
        </w:rPr>
        <w:t xml:space="preserve">. You can buy clay and materials through our Clay Shop and fire work using our Firing Service. </w:t>
      </w:r>
      <w:r w:rsidRPr="001A1F2C">
        <w:rPr>
          <w:rFonts w:ascii="NimbusSan" w:hAnsi="NimbusSan"/>
          <w:sz w:val="32"/>
          <w:szCs w:val="32"/>
        </w:rPr>
        <w:t xml:space="preserve"> </w:t>
      </w:r>
    </w:p>
    <w:p w14:paraId="39902F23" w14:textId="77777777" w:rsidR="00681DB7" w:rsidRPr="001A1F2C" w:rsidRDefault="00681DB7">
      <w:pPr>
        <w:rPr>
          <w:rFonts w:ascii="NimbusSan" w:hAnsi="NimbusSan"/>
          <w:sz w:val="32"/>
          <w:szCs w:val="32"/>
        </w:rPr>
      </w:pPr>
    </w:p>
    <w:p w14:paraId="6A8FF086" w14:textId="237805B6" w:rsidR="00160BA0" w:rsidRPr="001A1F2C" w:rsidRDefault="00160BA0">
      <w:pPr>
        <w:rPr>
          <w:rFonts w:ascii="NimbusSan" w:hAnsi="NimbusSan"/>
          <w:i/>
          <w:iCs/>
          <w:sz w:val="32"/>
          <w:szCs w:val="32"/>
        </w:rPr>
      </w:pPr>
      <w:r w:rsidRPr="001A1F2C">
        <w:rPr>
          <w:rFonts w:ascii="NimbusSan" w:hAnsi="NimbusSan"/>
          <w:i/>
          <w:iCs/>
          <w:sz w:val="32"/>
          <w:szCs w:val="32"/>
        </w:rPr>
        <w:lastRenderedPageBreak/>
        <w:t xml:space="preserve">I want more/less sessions than what’s offered in the subscription, is this possible? </w:t>
      </w:r>
    </w:p>
    <w:p w14:paraId="4E7FD409" w14:textId="77777777" w:rsidR="00681DB7" w:rsidRPr="001A1F2C" w:rsidRDefault="00681DB7">
      <w:pPr>
        <w:rPr>
          <w:rFonts w:ascii="NimbusSan" w:hAnsi="NimbusSan"/>
          <w:i/>
          <w:iCs/>
          <w:sz w:val="32"/>
          <w:szCs w:val="32"/>
        </w:rPr>
      </w:pPr>
    </w:p>
    <w:p w14:paraId="4F7DE738" w14:textId="4DD2D075" w:rsidR="00681DB7" w:rsidRPr="001A1F2C" w:rsidRDefault="00681DB7" w:rsidP="00681DB7">
      <w:pPr>
        <w:ind w:left="709" w:hanging="709"/>
        <w:rPr>
          <w:rFonts w:ascii="NimbusSan" w:hAnsi="NimbusSan"/>
          <w:sz w:val="32"/>
          <w:szCs w:val="32"/>
        </w:rPr>
      </w:pPr>
      <w:r w:rsidRPr="001A1F2C">
        <w:rPr>
          <w:rFonts w:ascii="NimbusSan" w:hAnsi="NimbusSan"/>
          <w:i/>
          <w:iCs/>
          <w:sz w:val="32"/>
          <w:szCs w:val="32"/>
        </w:rPr>
        <w:tab/>
      </w:r>
      <w:r w:rsidRPr="001A1F2C">
        <w:rPr>
          <w:rFonts w:ascii="NimbusSan" w:hAnsi="NimbusSan"/>
          <w:sz w:val="32"/>
          <w:szCs w:val="32"/>
        </w:rPr>
        <w:t xml:space="preserve">The subscription tiers have been formed to reflect the staff and workshop capacities, together with a commitment to our existing users. There are lots of variables, and we hope we have settled on a balanced offer that will suit as many users as possible. With this, we can’t offer any variance in subscription offer at this </w:t>
      </w:r>
      <w:proofErr w:type="gramStart"/>
      <w:r w:rsidRPr="001A1F2C">
        <w:rPr>
          <w:rFonts w:ascii="NimbusSan" w:hAnsi="NimbusSan"/>
          <w:sz w:val="32"/>
          <w:szCs w:val="32"/>
        </w:rPr>
        <w:t>time, but</w:t>
      </w:r>
      <w:proofErr w:type="gramEnd"/>
      <w:r w:rsidRPr="001A1F2C">
        <w:rPr>
          <w:rFonts w:ascii="NimbusSan" w:hAnsi="NimbusSan"/>
          <w:sz w:val="32"/>
          <w:szCs w:val="32"/>
        </w:rPr>
        <w:t xml:space="preserve"> aren’t ruling it out in the future either. </w:t>
      </w:r>
    </w:p>
    <w:p w14:paraId="62D1EA21" w14:textId="2A0FF265" w:rsidR="00160BA0" w:rsidRPr="001A1F2C" w:rsidRDefault="00160BA0">
      <w:pPr>
        <w:rPr>
          <w:rFonts w:ascii="NimbusSan" w:hAnsi="NimbusSan"/>
          <w:sz w:val="32"/>
          <w:szCs w:val="32"/>
        </w:rPr>
      </w:pPr>
    </w:p>
    <w:p w14:paraId="13B61B7E" w14:textId="2B93F498" w:rsidR="00160BA0" w:rsidRPr="001A1F2C" w:rsidRDefault="00160BA0">
      <w:pPr>
        <w:rPr>
          <w:rFonts w:ascii="NimbusSan" w:hAnsi="NimbusSan"/>
          <w:i/>
          <w:iCs/>
          <w:sz w:val="32"/>
          <w:szCs w:val="32"/>
        </w:rPr>
      </w:pPr>
      <w:r w:rsidRPr="001A1F2C">
        <w:rPr>
          <w:rFonts w:ascii="NimbusSan" w:hAnsi="NimbusSan"/>
          <w:i/>
          <w:iCs/>
          <w:sz w:val="32"/>
          <w:szCs w:val="32"/>
        </w:rPr>
        <w:t xml:space="preserve">I need to take a break from my subscription, can I do this? </w:t>
      </w:r>
    </w:p>
    <w:p w14:paraId="661B27C2" w14:textId="3AD134B0" w:rsidR="00681DB7" w:rsidRPr="001A1F2C" w:rsidRDefault="00681DB7">
      <w:pPr>
        <w:rPr>
          <w:rFonts w:ascii="NimbusSan" w:hAnsi="NimbusSan"/>
          <w:i/>
          <w:iCs/>
          <w:sz w:val="32"/>
          <w:szCs w:val="32"/>
        </w:rPr>
      </w:pPr>
    </w:p>
    <w:p w14:paraId="06DF1D68" w14:textId="76E7E75F" w:rsidR="00681DB7" w:rsidRPr="001A1F2C" w:rsidRDefault="00681DB7" w:rsidP="00681DB7">
      <w:pPr>
        <w:ind w:left="709" w:hanging="709"/>
        <w:rPr>
          <w:rFonts w:ascii="NimbusSan" w:hAnsi="NimbusSan"/>
          <w:sz w:val="32"/>
          <w:szCs w:val="32"/>
        </w:rPr>
      </w:pPr>
      <w:r w:rsidRPr="001A1F2C">
        <w:rPr>
          <w:rFonts w:ascii="NimbusSan" w:hAnsi="NimbusSan"/>
          <w:i/>
          <w:iCs/>
          <w:sz w:val="32"/>
          <w:szCs w:val="32"/>
        </w:rPr>
        <w:tab/>
      </w:r>
      <w:r w:rsidRPr="001A1F2C">
        <w:rPr>
          <w:rFonts w:ascii="NimbusSan" w:hAnsi="NimbusSan"/>
          <w:sz w:val="32"/>
          <w:szCs w:val="32"/>
        </w:rPr>
        <w:t xml:space="preserve">We understand that you may have personal circumstances which mean you may need to take a break from your practice. With this we can offer one month’s subscription break, per user, per year. Should you need to take a longer break, we regret that we will need to open your space to another user. </w:t>
      </w:r>
    </w:p>
    <w:p w14:paraId="10D13745" w14:textId="3E5DB82E" w:rsidR="00160BA0" w:rsidRPr="001A1F2C" w:rsidRDefault="00681DB7">
      <w:pPr>
        <w:rPr>
          <w:rFonts w:ascii="NimbusSan" w:hAnsi="NimbusSan"/>
          <w:i/>
          <w:iCs/>
          <w:sz w:val="32"/>
          <w:szCs w:val="32"/>
        </w:rPr>
      </w:pPr>
      <w:r w:rsidRPr="001A1F2C">
        <w:rPr>
          <w:rFonts w:ascii="NimbusSan" w:hAnsi="NimbusSan"/>
          <w:i/>
          <w:iCs/>
          <w:sz w:val="32"/>
          <w:szCs w:val="32"/>
        </w:rPr>
        <w:tab/>
      </w:r>
    </w:p>
    <w:p w14:paraId="107F7B4F" w14:textId="72901741" w:rsidR="00160BA0" w:rsidRPr="001A1F2C" w:rsidRDefault="00160BA0">
      <w:pPr>
        <w:rPr>
          <w:rFonts w:ascii="NimbusSan" w:hAnsi="NimbusSan"/>
          <w:i/>
          <w:iCs/>
          <w:sz w:val="32"/>
          <w:szCs w:val="32"/>
        </w:rPr>
      </w:pPr>
      <w:r w:rsidRPr="001A1F2C">
        <w:rPr>
          <w:rFonts w:ascii="NimbusSan" w:hAnsi="NimbusSan"/>
          <w:i/>
          <w:iCs/>
          <w:sz w:val="32"/>
          <w:szCs w:val="32"/>
        </w:rPr>
        <w:t>I can’t come for a session(s) can someone else use my session instead?</w:t>
      </w:r>
    </w:p>
    <w:p w14:paraId="1CD918D1" w14:textId="77777777" w:rsidR="00681DB7" w:rsidRPr="001A1F2C" w:rsidRDefault="00681DB7">
      <w:pPr>
        <w:rPr>
          <w:rFonts w:ascii="NimbusSan" w:hAnsi="NimbusSan"/>
          <w:i/>
          <w:iCs/>
          <w:sz w:val="32"/>
          <w:szCs w:val="32"/>
        </w:rPr>
      </w:pPr>
    </w:p>
    <w:p w14:paraId="69A88865" w14:textId="1D3BAFE2" w:rsidR="00681DB7" w:rsidRPr="001A1F2C" w:rsidRDefault="00681DB7" w:rsidP="00681DB7">
      <w:pPr>
        <w:ind w:firstLine="709"/>
        <w:rPr>
          <w:rFonts w:ascii="NimbusSan" w:hAnsi="NimbusSan"/>
          <w:sz w:val="32"/>
          <w:szCs w:val="32"/>
        </w:rPr>
      </w:pPr>
      <w:r w:rsidRPr="001A1F2C">
        <w:rPr>
          <w:rFonts w:ascii="NimbusSan" w:hAnsi="NimbusSan"/>
          <w:sz w:val="32"/>
          <w:szCs w:val="32"/>
        </w:rPr>
        <w:t xml:space="preserve">No, the sessions are non-transferrable. </w:t>
      </w:r>
    </w:p>
    <w:p w14:paraId="282C3D94" w14:textId="4443139C" w:rsidR="00160BA0" w:rsidRPr="001A1F2C" w:rsidRDefault="00160BA0">
      <w:pPr>
        <w:rPr>
          <w:rFonts w:ascii="NimbusSan" w:hAnsi="NimbusSan"/>
          <w:sz w:val="32"/>
          <w:szCs w:val="32"/>
        </w:rPr>
      </w:pPr>
    </w:p>
    <w:p w14:paraId="5C540E07" w14:textId="1FAB11E4" w:rsidR="00160BA0" w:rsidRPr="001A1F2C" w:rsidRDefault="00160BA0">
      <w:pPr>
        <w:rPr>
          <w:rFonts w:ascii="NimbusSan" w:hAnsi="NimbusSan"/>
          <w:sz w:val="32"/>
          <w:szCs w:val="32"/>
        </w:rPr>
      </w:pPr>
    </w:p>
    <w:p w14:paraId="10285D22" w14:textId="4962A89C" w:rsidR="00160BA0" w:rsidRPr="001A1F2C" w:rsidRDefault="00160BA0">
      <w:pPr>
        <w:rPr>
          <w:rFonts w:ascii="NimbusSan" w:hAnsi="NimbusSan"/>
          <w:b/>
          <w:bCs/>
          <w:sz w:val="32"/>
          <w:szCs w:val="32"/>
        </w:rPr>
      </w:pPr>
      <w:r w:rsidRPr="001A1F2C">
        <w:rPr>
          <w:rFonts w:ascii="NimbusSan" w:hAnsi="NimbusSan"/>
          <w:b/>
          <w:bCs/>
          <w:sz w:val="32"/>
          <w:szCs w:val="32"/>
        </w:rPr>
        <w:t>COVID-19</w:t>
      </w:r>
      <w:r w:rsidRPr="001A1F2C">
        <w:rPr>
          <w:rFonts w:ascii="NimbusSan" w:hAnsi="NimbusSan"/>
          <w:b/>
          <w:bCs/>
          <w:sz w:val="32"/>
          <w:szCs w:val="32"/>
        </w:rPr>
        <w:br/>
      </w:r>
    </w:p>
    <w:p w14:paraId="201E2E2E" w14:textId="15D72D7F" w:rsidR="00160BA0" w:rsidRPr="001A1F2C" w:rsidRDefault="00160BA0">
      <w:pPr>
        <w:rPr>
          <w:rFonts w:ascii="NimbusSan" w:hAnsi="NimbusSan"/>
          <w:i/>
          <w:iCs/>
          <w:sz w:val="32"/>
          <w:szCs w:val="32"/>
        </w:rPr>
      </w:pPr>
      <w:r w:rsidRPr="001A1F2C">
        <w:rPr>
          <w:rFonts w:ascii="NimbusSan" w:hAnsi="NimbusSan"/>
          <w:i/>
          <w:iCs/>
          <w:sz w:val="32"/>
          <w:szCs w:val="32"/>
        </w:rPr>
        <w:t>Is it safe to work in the ceramics workshop at SSW?</w:t>
      </w:r>
    </w:p>
    <w:p w14:paraId="7AF9240B" w14:textId="77777777" w:rsidR="00681DB7" w:rsidRPr="001A1F2C" w:rsidRDefault="00681DB7">
      <w:pPr>
        <w:rPr>
          <w:rFonts w:ascii="NimbusSan" w:hAnsi="NimbusSan"/>
          <w:i/>
          <w:iCs/>
          <w:sz w:val="32"/>
          <w:szCs w:val="32"/>
        </w:rPr>
      </w:pPr>
    </w:p>
    <w:p w14:paraId="5C8D35D7" w14:textId="34998D3B" w:rsidR="00681DB7" w:rsidRPr="001A1F2C" w:rsidRDefault="00681DB7" w:rsidP="00681DB7">
      <w:pPr>
        <w:ind w:left="709" w:hanging="709"/>
        <w:rPr>
          <w:rFonts w:ascii="NimbusSan" w:hAnsi="NimbusSan"/>
          <w:sz w:val="32"/>
          <w:szCs w:val="32"/>
        </w:rPr>
      </w:pPr>
      <w:r w:rsidRPr="001A1F2C">
        <w:rPr>
          <w:rFonts w:ascii="NimbusSan" w:hAnsi="NimbusSan"/>
          <w:i/>
          <w:iCs/>
          <w:sz w:val="32"/>
          <w:szCs w:val="32"/>
        </w:rPr>
        <w:tab/>
      </w:r>
      <w:r w:rsidRPr="001A1F2C">
        <w:rPr>
          <w:rFonts w:ascii="NimbusSan" w:hAnsi="NimbusSan"/>
          <w:sz w:val="32"/>
          <w:szCs w:val="32"/>
        </w:rPr>
        <w:t xml:space="preserve">Beth has been working hard to re-jig the workshop and how we use it to make it COVID secure. Since September, we have been working with rigorous safety measures in place across the site and have had feedback that people feel very safe. You can </w:t>
      </w:r>
      <w:hyperlink r:id="rId10" w:history="1">
        <w:r w:rsidRPr="001A1F2C">
          <w:rPr>
            <w:rStyle w:val="Hyperlink"/>
            <w:rFonts w:ascii="NimbusSan" w:hAnsi="NimbusSan"/>
            <w:color w:val="000000" w:themeColor="text1"/>
            <w:sz w:val="32"/>
            <w:szCs w:val="32"/>
          </w:rPr>
          <w:t>download a COVID-19 Information Pack on our website</w:t>
        </w:r>
      </w:hyperlink>
      <w:r w:rsidRPr="001A1F2C">
        <w:rPr>
          <w:rFonts w:ascii="NimbusSan" w:hAnsi="NimbusSan"/>
          <w:color w:val="000000" w:themeColor="text1"/>
          <w:sz w:val="32"/>
          <w:szCs w:val="32"/>
        </w:rPr>
        <w:t xml:space="preserve"> which </w:t>
      </w:r>
      <w:r w:rsidRPr="001A1F2C">
        <w:rPr>
          <w:rFonts w:ascii="NimbusSan" w:hAnsi="NimbusSan"/>
          <w:sz w:val="32"/>
          <w:szCs w:val="32"/>
        </w:rPr>
        <w:t xml:space="preserve">details these measures. </w:t>
      </w:r>
    </w:p>
    <w:p w14:paraId="144459B1" w14:textId="1D31A136" w:rsidR="00160BA0" w:rsidRPr="001A1F2C" w:rsidRDefault="00160BA0">
      <w:pPr>
        <w:rPr>
          <w:rFonts w:ascii="NimbusSan" w:hAnsi="NimbusSan"/>
          <w:sz w:val="32"/>
          <w:szCs w:val="32"/>
        </w:rPr>
      </w:pPr>
    </w:p>
    <w:p w14:paraId="1514768D" w14:textId="26044CA2" w:rsidR="00160BA0" w:rsidRPr="001A1F2C" w:rsidRDefault="00160BA0">
      <w:pPr>
        <w:rPr>
          <w:rFonts w:ascii="NimbusSan" w:hAnsi="NimbusSan"/>
          <w:i/>
          <w:iCs/>
          <w:sz w:val="32"/>
          <w:szCs w:val="32"/>
        </w:rPr>
      </w:pPr>
      <w:r w:rsidRPr="001A1F2C">
        <w:rPr>
          <w:rFonts w:ascii="NimbusSan" w:hAnsi="NimbusSan"/>
          <w:i/>
          <w:iCs/>
          <w:sz w:val="32"/>
          <w:szCs w:val="32"/>
        </w:rPr>
        <w:t xml:space="preserve">What if I’m unable to come to SSW due to COVID-19? </w:t>
      </w:r>
    </w:p>
    <w:p w14:paraId="0DFC9DE6" w14:textId="1A965FC9" w:rsidR="00681DB7" w:rsidRPr="001A1F2C" w:rsidRDefault="00681DB7">
      <w:pPr>
        <w:rPr>
          <w:rFonts w:ascii="NimbusSan" w:hAnsi="NimbusSan"/>
          <w:i/>
          <w:iCs/>
          <w:sz w:val="32"/>
          <w:szCs w:val="32"/>
        </w:rPr>
      </w:pPr>
      <w:r w:rsidRPr="001A1F2C">
        <w:rPr>
          <w:rFonts w:ascii="NimbusSan" w:hAnsi="NimbusSan"/>
          <w:i/>
          <w:iCs/>
          <w:sz w:val="32"/>
          <w:szCs w:val="32"/>
        </w:rPr>
        <w:tab/>
      </w:r>
    </w:p>
    <w:p w14:paraId="1F82E95D" w14:textId="77777777" w:rsidR="009A0B4F" w:rsidRPr="001A1F2C" w:rsidRDefault="00681DB7" w:rsidP="009A0B4F">
      <w:pPr>
        <w:ind w:left="709" w:hanging="709"/>
        <w:rPr>
          <w:rFonts w:ascii="NimbusSan" w:hAnsi="NimbusSan"/>
          <w:sz w:val="32"/>
          <w:szCs w:val="32"/>
        </w:rPr>
      </w:pPr>
      <w:r w:rsidRPr="001A1F2C">
        <w:rPr>
          <w:rFonts w:ascii="NimbusSan" w:hAnsi="NimbusSan"/>
          <w:i/>
          <w:iCs/>
          <w:sz w:val="32"/>
          <w:szCs w:val="32"/>
        </w:rPr>
        <w:tab/>
      </w:r>
      <w:r w:rsidRPr="001A1F2C">
        <w:rPr>
          <w:rFonts w:ascii="NimbusSan" w:hAnsi="NimbusSan"/>
          <w:sz w:val="32"/>
          <w:szCs w:val="32"/>
        </w:rPr>
        <w:t xml:space="preserve">If you </w:t>
      </w:r>
      <w:r w:rsidR="009A0B4F" w:rsidRPr="001A1F2C">
        <w:rPr>
          <w:rFonts w:ascii="NimbusSan" w:hAnsi="NimbusSan"/>
          <w:sz w:val="32"/>
          <w:szCs w:val="32"/>
        </w:rPr>
        <w:t xml:space="preserve">or someone in your household </w:t>
      </w:r>
      <w:r w:rsidRPr="001A1F2C">
        <w:rPr>
          <w:rFonts w:ascii="NimbusSan" w:hAnsi="NimbusSan"/>
          <w:sz w:val="32"/>
          <w:szCs w:val="32"/>
        </w:rPr>
        <w:t>fall</w:t>
      </w:r>
      <w:r w:rsidR="009A0B4F" w:rsidRPr="001A1F2C">
        <w:rPr>
          <w:rFonts w:ascii="NimbusSan" w:hAnsi="NimbusSan"/>
          <w:sz w:val="32"/>
          <w:szCs w:val="32"/>
        </w:rPr>
        <w:t>s</w:t>
      </w:r>
      <w:r w:rsidRPr="001A1F2C">
        <w:rPr>
          <w:rFonts w:ascii="NimbusSan" w:hAnsi="NimbusSan"/>
          <w:sz w:val="32"/>
          <w:szCs w:val="32"/>
        </w:rPr>
        <w:t xml:space="preserve"> ill from COVID-19</w:t>
      </w:r>
      <w:r w:rsidR="009A0B4F" w:rsidRPr="001A1F2C">
        <w:rPr>
          <w:rFonts w:ascii="NimbusSan" w:hAnsi="NimbusSan"/>
          <w:sz w:val="32"/>
          <w:szCs w:val="32"/>
        </w:rPr>
        <w:t xml:space="preserve">, or is suspected to have COVID-19, or new travel restrictions come into force, you will not be able to come to SSW. </w:t>
      </w:r>
    </w:p>
    <w:p w14:paraId="25EBBFAC" w14:textId="77777777" w:rsidR="009A0B4F" w:rsidRPr="001A1F2C" w:rsidRDefault="009A0B4F" w:rsidP="009A0B4F">
      <w:pPr>
        <w:ind w:left="709" w:hanging="709"/>
        <w:rPr>
          <w:rFonts w:ascii="NimbusSan" w:hAnsi="NimbusSan"/>
          <w:sz w:val="32"/>
          <w:szCs w:val="32"/>
        </w:rPr>
      </w:pPr>
    </w:p>
    <w:p w14:paraId="053B1B61" w14:textId="4C39DFEA" w:rsidR="00681DB7" w:rsidRPr="001A1F2C" w:rsidRDefault="009A0B4F" w:rsidP="009A0B4F">
      <w:pPr>
        <w:ind w:left="709"/>
        <w:rPr>
          <w:rFonts w:ascii="NimbusSan" w:hAnsi="NimbusSan"/>
          <w:sz w:val="32"/>
          <w:szCs w:val="32"/>
        </w:rPr>
      </w:pPr>
      <w:r w:rsidRPr="001A1F2C">
        <w:rPr>
          <w:rFonts w:ascii="NimbusSan" w:hAnsi="NimbusSan"/>
          <w:sz w:val="32"/>
          <w:szCs w:val="32"/>
        </w:rPr>
        <w:t>In this instance you must contact us to let us kno</w:t>
      </w:r>
      <w:r w:rsidR="00162659" w:rsidRPr="001A1F2C">
        <w:rPr>
          <w:rFonts w:ascii="NimbusSan" w:hAnsi="NimbusSan"/>
          <w:sz w:val="32"/>
          <w:szCs w:val="32"/>
        </w:rPr>
        <w:t>w</w:t>
      </w:r>
      <w:r w:rsidRPr="001A1F2C">
        <w:rPr>
          <w:rFonts w:ascii="NimbusSan" w:hAnsi="NimbusSan"/>
          <w:sz w:val="32"/>
          <w:szCs w:val="32"/>
        </w:rPr>
        <w:t xml:space="preserve">. We will refund you proportionally based on how many sessions you have missed and will agree this in writing on a case-by-case basis. </w:t>
      </w:r>
    </w:p>
    <w:p w14:paraId="4C6308FB" w14:textId="500C2F9A" w:rsidR="009A0B4F" w:rsidRPr="001A1F2C" w:rsidRDefault="00681DB7" w:rsidP="005B1538">
      <w:pPr>
        <w:ind w:left="709" w:hanging="709"/>
        <w:rPr>
          <w:rFonts w:ascii="NimbusSan" w:hAnsi="NimbusSan"/>
          <w:sz w:val="32"/>
          <w:szCs w:val="32"/>
        </w:rPr>
      </w:pPr>
      <w:r w:rsidRPr="001A1F2C">
        <w:rPr>
          <w:rFonts w:ascii="NimbusSan" w:hAnsi="NimbusSan"/>
          <w:sz w:val="32"/>
          <w:szCs w:val="32"/>
        </w:rPr>
        <w:tab/>
      </w:r>
    </w:p>
    <w:p w14:paraId="591E57B3" w14:textId="0119085D" w:rsidR="00160BA0" w:rsidRPr="001A1F2C" w:rsidRDefault="00160BA0">
      <w:pPr>
        <w:rPr>
          <w:rFonts w:ascii="NimbusSan" w:hAnsi="NimbusSan"/>
          <w:i/>
          <w:iCs/>
          <w:sz w:val="32"/>
          <w:szCs w:val="32"/>
        </w:rPr>
      </w:pPr>
      <w:r w:rsidRPr="001A1F2C">
        <w:rPr>
          <w:rFonts w:ascii="NimbusSan" w:hAnsi="NimbusSan"/>
          <w:i/>
          <w:iCs/>
          <w:sz w:val="32"/>
          <w:szCs w:val="32"/>
        </w:rPr>
        <w:t>I’m shielding, is it safe for me to attend?</w:t>
      </w:r>
    </w:p>
    <w:p w14:paraId="38627DB3" w14:textId="1A3888BC" w:rsidR="009A0B4F" w:rsidRPr="001A1F2C" w:rsidRDefault="009A0B4F">
      <w:pPr>
        <w:rPr>
          <w:rFonts w:ascii="NimbusSan" w:hAnsi="NimbusSan"/>
          <w:i/>
          <w:iCs/>
          <w:sz w:val="32"/>
          <w:szCs w:val="32"/>
        </w:rPr>
      </w:pPr>
      <w:r w:rsidRPr="001A1F2C">
        <w:rPr>
          <w:rFonts w:ascii="NimbusSan" w:hAnsi="NimbusSan"/>
          <w:i/>
          <w:iCs/>
          <w:sz w:val="32"/>
          <w:szCs w:val="32"/>
        </w:rPr>
        <w:tab/>
      </w:r>
    </w:p>
    <w:p w14:paraId="05E2636D" w14:textId="12EBD894" w:rsidR="009A0B4F" w:rsidRPr="001A1F2C" w:rsidRDefault="009A0B4F" w:rsidP="009A0B4F">
      <w:pPr>
        <w:ind w:left="709" w:hanging="709"/>
        <w:rPr>
          <w:rFonts w:ascii="NimbusSan" w:hAnsi="NimbusSan"/>
          <w:sz w:val="32"/>
          <w:szCs w:val="32"/>
        </w:rPr>
      </w:pPr>
      <w:r w:rsidRPr="001A1F2C">
        <w:rPr>
          <w:rFonts w:ascii="NimbusSan" w:hAnsi="NimbusSan"/>
          <w:i/>
          <w:iCs/>
          <w:sz w:val="32"/>
          <w:szCs w:val="32"/>
        </w:rPr>
        <w:tab/>
      </w:r>
      <w:r w:rsidRPr="001A1F2C">
        <w:rPr>
          <w:rFonts w:ascii="NimbusSan" w:hAnsi="NimbusSan"/>
          <w:sz w:val="32"/>
          <w:szCs w:val="32"/>
        </w:rPr>
        <w:t>Please review our safety guidelines (</w:t>
      </w:r>
      <w:hyperlink r:id="rId11" w:history="1">
        <w:r w:rsidRPr="001A1F2C">
          <w:rPr>
            <w:rStyle w:val="Hyperlink"/>
            <w:rFonts w:ascii="NimbusSan" w:hAnsi="NimbusSan"/>
            <w:color w:val="000000" w:themeColor="text1"/>
            <w:sz w:val="32"/>
            <w:szCs w:val="32"/>
          </w:rPr>
          <w:t>download here</w:t>
        </w:r>
      </w:hyperlink>
      <w:r w:rsidRPr="001A1F2C">
        <w:rPr>
          <w:rFonts w:ascii="NimbusSan" w:hAnsi="NimbusSan"/>
          <w:color w:val="000000" w:themeColor="text1"/>
          <w:sz w:val="32"/>
          <w:szCs w:val="32"/>
        </w:rPr>
        <w:t xml:space="preserve">) </w:t>
      </w:r>
      <w:r w:rsidRPr="001A1F2C">
        <w:rPr>
          <w:rFonts w:ascii="NimbusSan" w:hAnsi="NimbusSan"/>
          <w:sz w:val="32"/>
          <w:szCs w:val="32"/>
        </w:rPr>
        <w:t>and make a decision for yourself based on your personal circumstances. Although we have significant safety measures in place, we cannot guarantee that there will not be instances of COVID-19 at SSW.</w:t>
      </w:r>
    </w:p>
    <w:p w14:paraId="41269177" w14:textId="77777777" w:rsidR="00160BA0" w:rsidRPr="001A1F2C" w:rsidRDefault="00160BA0">
      <w:pPr>
        <w:rPr>
          <w:rFonts w:ascii="NimbusSan" w:hAnsi="NimbusSan"/>
          <w:sz w:val="32"/>
          <w:szCs w:val="32"/>
        </w:rPr>
      </w:pPr>
    </w:p>
    <w:p w14:paraId="2E298DED" w14:textId="0B367DC4" w:rsidR="00160BA0" w:rsidRPr="001A1F2C" w:rsidRDefault="00160BA0">
      <w:pPr>
        <w:rPr>
          <w:rFonts w:ascii="NimbusSan" w:hAnsi="NimbusSan"/>
          <w:sz w:val="32"/>
          <w:szCs w:val="32"/>
        </w:rPr>
      </w:pPr>
    </w:p>
    <w:p w14:paraId="44837250" w14:textId="34047660" w:rsidR="00160BA0" w:rsidRPr="001A1F2C" w:rsidRDefault="00160BA0">
      <w:pPr>
        <w:rPr>
          <w:rFonts w:ascii="NimbusSan" w:hAnsi="NimbusSan"/>
          <w:b/>
          <w:bCs/>
          <w:sz w:val="32"/>
          <w:szCs w:val="32"/>
        </w:rPr>
      </w:pPr>
      <w:r w:rsidRPr="001A1F2C">
        <w:rPr>
          <w:rFonts w:ascii="NimbusSan" w:hAnsi="NimbusSan"/>
          <w:b/>
          <w:bCs/>
          <w:sz w:val="32"/>
          <w:szCs w:val="32"/>
        </w:rPr>
        <w:t>Payment</w:t>
      </w:r>
      <w:r w:rsidRPr="001A1F2C">
        <w:rPr>
          <w:rFonts w:ascii="NimbusSan" w:hAnsi="NimbusSan"/>
          <w:b/>
          <w:bCs/>
          <w:sz w:val="32"/>
          <w:szCs w:val="32"/>
        </w:rPr>
        <w:br/>
      </w:r>
    </w:p>
    <w:p w14:paraId="51EE76EF" w14:textId="3E10F497" w:rsidR="00160BA0" w:rsidRPr="001A1F2C" w:rsidRDefault="00160BA0">
      <w:pPr>
        <w:rPr>
          <w:rFonts w:ascii="NimbusSan" w:hAnsi="NimbusSan"/>
          <w:i/>
          <w:iCs/>
          <w:sz w:val="32"/>
          <w:szCs w:val="32"/>
        </w:rPr>
      </w:pPr>
      <w:r w:rsidRPr="001A1F2C">
        <w:rPr>
          <w:rFonts w:ascii="NimbusSan" w:hAnsi="NimbusSan"/>
          <w:i/>
          <w:iCs/>
          <w:sz w:val="32"/>
          <w:szCs w:val="32"/>
        </w:rPr>
        <w:t>I would prefer to pay by cheque, is this possible?</w:t>
      </w:r>
      <w:r w:rsidR="009A0B4F" w:rsidRPr="001A1F2C">
        <w:rPr>
          <w:rFonts w:ascii="NimbusSan" w:hAnsi="NimbusSan"/>
          <w:i/>
          <w:iCs/>
          <w:sz w:val="32"/>
          <w:szCs w:val="32"/>
        </w:rPr>
        <w:br/>
      </w:r>
    </w:p>
    <w:p w14:paraId="44C11D39" w14:textId="4DB1EE54" w:rsidR="009A0B4F" w:rsidRPr="001A1F2C" w:rsidRDefault="009A0B4F" w:rsidP="009A0B4F">
      <w:pPr>
        <w:ind w:left="709" w:hanging="709"/>
        <w:rPr>
          <w:rFonts w:ascii="NimbusSan" w:hAnsi="NimbusSan"/>
          <w:sz w:val="32"/>
          <w:szCs w:val="32"/>
        </w:rPr>
      </w:pPr>
      <w:r w:rsidRPr="001A1F2C">
        <w:rPr>
          <w:rFonts w:ascii="NimbusSan" w:hAnsi="NimbusSan"/>
          <w:sz w:val="32"/>
          <w:szCs w:val="32"/>
        </w:rPr>
        <w:tab/>
        <w:t>We ask all users to set up a standing order for their subscription as it is a regular payment every month. We regret we cannot accept cheques for subscription fees.</w:t>
      </w:r>
    </w:p>
    <w:p w14:paraId="6C629122" w14:textId="5105C5AB" w:rsidR="00160BA0" w:rsidRPr="001A1F2C" w:rsidRDefault="00160BA0">
      <w:pPr>
        <w:rPr>
          <w:rFonts w:ascii="NimbusSan" w:hAnsi="NimbusSan"/>
          <w:sz w:val="32"/>
          <w:szCs w:val="32"/>
        </w:rPr>
      </w:pPr>
    </w:p>
    <w:p w14:paraId="657D167F" w14:textId="2B842A29" w:rsidR="00160BA0" w:rsidRPr="001A1F2C" w:rsidRDefault="00160BA0">
      <w:pPr>
        <w:rPr>
          <w:rFonts w:ascii="NimbusSan" w:hAnsi="NimbusSan"/>
          <w:i/>
          <w:iCs/>
          <w:sz w:val="32"/>
          <w:szCs w:val="32"/>
        </w:rPr>
      </w:pPr>
      <w:r w:rsidRPr="001A1F2C">
        <w:rPr>
          <w:rFonts w:ascii="NimbusSan" w:hAnsi="NimbusSan"/>
          <w:i/>
          <w:iCs/>
          <w:sz w:val="32"/>
          <w:szCs w:val="32"/>
        </w:rPr>
        <w:t xml:space="preserve">Can I cancel my subscription? </w:t>
      </w:r>
    </w:p>
    <w:p w14:paraId="0852308E" w14:textId="71438B82" w:rsidR="009A0B4F" w:rsidRPr="001A1F2C" w:rsidRDefault="009A0B4F">
      <w:pPr>
        <w:rPr>
          <w:rFonts w:ascii="NimbusSan" w:hAnsi="NimbusSan"/>
          <w:sz w:val="32"/>
          <w:szCs w:val="32"/>
        </w:rPr>
      </w:pPr>
      <w:r w:rsidRPr="001A1F2C">
        <w:rPr>
          <w:rFonts w:ascii="NimbusSan" w:hAnsi="NimbusSan"/>
          <w:i/>
          <w:iCs/>
          <w:sz w:val="32"/>
          <w:szCs w:val="32"/>
        </w:rPr>
        <w:tab/>
      </w:r>
    </w:p>
    <w:p w14:paraId="474BEEAA" w14:textId="6395D83A" w:rsidR="009A0B4F" w:rsidRPr="001A1F2C" w:rsidRDefault="009A0B4F" w:rsidP="009A0B4F">
      <w:pPr>
        <w:ind w:left="709"/>
        <w:rPr>
          <w:rFonts w:ascii="NimbusSan" w:hAnsi="NimbusSan"/>
          <w:sz w:val="32"/>
          <w:szCs w:val="32"/>
        </w:rPr>
      </w:pPr>
      <w:r w:rsidRPr="001A1F2C">
        <w:rPr>
          <w:rFonts w:ascii="NimbusSan" w:hAnsi="NimbusSan"/>
          <w:sz w:val="32"/>
          <w:szCs w:val="32"/>
        </w:rPr>
        <w:tab/>
        <w:t xml:space="preserve">You must give us one month’s notice of your intention to cancel your subscription. The last day of your subscription must coincide with the last day of the calendar month. </w:t>
      </w:r>
    </w:p>
    <w:p w14:paraId="54818B89" w14:textId="08D2DEF7" w:rsidR="00160BA0" w:rsidRPr="001A1F2C" w:rsidRDefault="00160BA0">
      <w:pPr>
        <w:rPr>
          <w:rFonts w:ascii="NimbusSan" w:hAnsi="NimbusSan"/>
          <w:sz w:val="32"/>
          <w:szCs w:val="32"/>
        </w:rPr>
      </w:pPr>
    </w:p>
    <w:p w14:paraId="1CC05531" w14:textId="069512B9" w:rsidR="00160BA0" w:rsidRPr="001A1F2C" w:rsidRDefault="00160BA0">
      <w:pPr>
        <w:rPr>
          <w:rFonts w:ascii="NimbusSan" w:hAnsi="NimbusSan"/>
          <w:i/>
          <w:iCs/>
          <w:sz w:val="32"/>
          <w:szCs w:val="32"/>
        </w:rPr>
      </w:pPr>
      <w:r w:rsidRPr="001A1F2C">
        <w:rPr>
          <w:rFonts w:ascii="NimbusSan" w:hAnsi="NimbusSan"/>
          <w:i/>
          <w:iCs/>
          <w:sz w:val="32"/>
          <w:szCs w:val="32"/>
        </w:rPr>
        <w:lastRenderedPageBreak/>
        <w:t xml:space="preserve">How do I pay for materials and firings? </w:t>
      </w:r>
    </w:p>
    <w:p w14:paraId="1FFBFB08" w14:textId="20DA21BF" w:rsidR="009A0B4F" w:rsidRPr="001A1F2C" w:rsidRDefault="009A0B4F">
      <w:pPr>
        <w:rPr>
          <w:rFonts w:ascii="NimbusSan" w:hAnsi="NimbusSan"/>
          <w:sz w:val="32"/>
          <w:szCs w:val="32"/>
        </w:rPr>
      </w:pPr>
    </w:p>
    <w:p w14:paraId="239CC72A" w14:textId="3B9CE05D" w:rsidR="009A0B4F" w:rsidRPr="001A1F2C" w:rsidRDefault="009A0B4F" w:rsidP="009A0B4F">
      <w:pPr>
        <w:ind w:left="709" w:hanging="709"/>
        <w:rPr>
          <w:rFonts w:ascii="NimbusSan" w:hAnsi="NimbusSan"/>
          <w:sz w:val="32"/>
          <w:szCs w:val="32"/>
        </w:rPr>
      </w:pPr>
      <w:r w:rsidRPr="001A1F2C">
        <w:rPr>
          <w:rFonts w:ascii="NimbusSan" w:hAnsi="NimbusSan"/>
          <w:sz w:val="32"/>
          <w:szCs w:val="32"/>
        </w:rPr>
        <w:tab/>
        <w:t xml:space="preserve">You will complete a materials form, listing any materials used throughout the sessions. We will add any firing charges to this for work made in the sessions and invoice you for these costs. These will be payable within payment terms of 30 days. </w:t>
      </w:r>
    </w:p>
    <w:p w14:paraId="2B1815B7" w14:textId="5605D842" w:rsidR="00160BA0" w:rsidRPr="001A1F2C" w:rsidRDefault="00160BA0">
      <w:pPr>
        <w:rPr>
          <w:rFonts w:ascii="NimbusSan" w:hAnsi="NimbusSan"/>
          <w:sz w:val="32"/>
          <w:szCs w:val="32"/>
        </w:rPr>
      </w:pPr>
    </w:p>
    <w:p w14:paraId="39464075" w14:textId="2A1A795B" w:rsidR="00160BA0" w:rsidRPr="001A1F2C" w:rsidRDefault="00160BA0">
      <w:pPr>
        <w:rPr>
          <w:rFonts w:ascii="NimbusSan" w:hAnsi="NimbusSan"/>
          <w:i/>
          <w:iCs/>
          <w:sz w:val="32"/>
          <w:szCs w:val="32"/>
        </w:rPr>
      </w:pPr>
      <w:r w:rsidRPr="001A1F2C">
        <w:rPr>
          <w:rFonts w:ascii="NimbusSan" w:hAnsi="NimbusSan"/>
          <w:i/>
          <w:iCs/>
          <w:sz w:val="32"/>
          <w:szCs w:val="32"/>
        </w:rPr>
        <w:t>Why does my work need to be made from start to finish at SSW to receive the subscriber’s firing rates?</w:t>
      </w:r>
      <w:r w:rsidR="009A0B4F" w:rsidRPr="001A1F2C">
        <w:rPr>
          <w:rFonts w:ascii="NimbusSan" w:hAnsi="NimbusSan"/>
          <w:i/>
          <w:iCs/>
          <w:sz w:val="32"/>
          <w:szCs w:val="32"/>
        </w:rPr>
        <w:br/>
      </w:r>
    </w:p>
    <w:p w14:paraId="2C83F955" w14:textId="7F744225" w:rsidR="009A0B4F" w:rsidRPr="001A1F2C" w:rsidRDefault="009A0B4F" w:rsidP="009A0B4F">
      <w:pPr>
        <w:ind w:left="709" w:hanging="709"/>
        <w:rPr>
          <w:rFonts w:ascii="NimbusSan" w:hAnsi="NimbusSan"/>
          <w:sz w:val="32"/>
          <w:szCs w:val="32"/>
        </w:rPr>
      </w:pPr>
      <w:r w:rsidRPr="001A1F2C">
        <w:rPr>
          <w:rFonts w:ascii="NimbusSan" w:hAnsi="NimbusSan"/>
          <w:i/>
          <w:iCs/>
          <w:sz w:val="32"/>
          <w:szCs w:val="32"/>
        </w:rPr>
        <w:tab/>
      </w:r>
      <w:r w:rsidRPr="001A1F2C">
        <w:rPr>
          <w:rFonts w:ascii="NimbusSan" w:hAnsi="NimbusSan"/>
          <w:sz w:val="32"/>
          <w:szCs w:val="32"/>
        </w:rPr>
        <w:t xml:space="preserve">We have limited kiln capacity and need to make sure we can keep up to speed with all work needing fired. If we offered to fire all work made by subscribers at home, we wouldn’t be able to keep up with demand. </w:t>
      </w:r>
    </w:p>
    <w:p w14:paraId="07FD6A90" w14:textId="1FEDD76D" w:rsidR="00160BA0" w:rsidRPr="001A1F2C" w:rsidRDefault="00160BA0">
      <w:pPr>
        <w:rPr>
          <w:rFonts w:ascii="NimbusSan" w:hAnsi="NimbusSan"/>
          <w:sz w:val="32"/>
          <w:szCs w:val="32"/>
        </w:rPr>
      </w:pPr>
    </w:p>
    <w:p w14:paraId="5D370173" w14:textId="2AA940C2" w:rsidR="00160BA0" w:rsidRPr="001A1F2C" w:rsidRDefault="00160BA0">
      <w:pPr>
        <w:rPr>
          <w:rFonts w:ascii="NimbusSan" w:hAnsi="NimbusSan"/>
          <w:b/>
          <w:bCs/>
          <w:sz w:val="32"/>
          <w:szCs w:val="32"/>
        </w:rPr>
      </w:pPr>
      <w:r w:rsidRPr="001A1F2C">
        <w:rPr>
          <w:rFonts w:ascii="NimbusSan" w:hAnsi="NimbusSan"/>
          <w:b/>
          <w:bCs/>
          <w:sz w:val="32"/>
          <w:szCs w:val="32"/>
        </w:rPr>
        <w:t>Accessibility</w:t>
      </w:r>
    </w:p>
    <w:p w14:paraId="35A9AC3B" w14:textId="49412062" w:rsidR="00160BA0" w:rsidRPr="001A1F2C" w:rsidRDefault="00160BA0">
      <w:pPr>
        <w:rPr>
          <w:rFonts w:ascii="NimbusSan" w:hAnsi="NimbusSan"/>
          <w:sz w:val="32"/>
          <w:szCs w:val="32"/>
        </w:rPr>
      </w:pPr>
    </w:p>
    <w:p w14:paraId="62843E58" w14:textId="6B302747" w:rsidR="00160BA0" w:rsidRPr="001A1F2C" w:rsidRDefault="00160BA0">
      <w:pPr>
        <w:rPr>
          <w:rFonts w:ascii="NimbusSan" w:hAnsi="NimbusSan"/>
          <w:i/>
          <w:iCs/>
          <w:sz w:val="32"/>
          <w:szCs w:val="32"/>
        </w:rPr>
      </w:pPr>
      <w:r w:rsidRPr="001A1F2C">
        <w:rPr>
          <w:rFonts w:ascii="NimbusSan" w:hAnsi="NimbusSan"/>
          <w:i/>
          <w:iCs/>
          <w:sz w:val="32"/>
          <w:szCs w:val="32"/>
        </w:rPr>
        <w:t xml:space="preserve">I have access support needs – will SSW support me? </w:t>
      </w:r>
      <w:r w:rsidR="0029082C" w:rsidRPr="001A1F2C">
        <w:rPr>
          <w:rFonts w:ascii="NimbusSan" w:hAnsi="NimbusSan"/>
          <w:i/>
          <w:iCs/>
          <w:sz w:val="32"/>
          <w:szCs w:val="32"/>
        </w:rPr>
        <w:br/>
      </w:r>
    </w:p>
    <w:p w14:paraId="4354563A" w14:textId="3C8656B9" w:rsidR="009A0B4F" w:rsidRPr="001A1F2C" w:rsidRDefault="009A0B4F" w:rsidP="0029082C">
      <w:pPr>
        <w:ind w:left="709" w:hanging="709"/>
        <w:rPr>
          <w:rFonts w:ascii="NimbusSan" w:hAnsi="NimbusSan"/>
          <w:sz w:val="32"/>
          <w:szCs w:val="32"/>
        </w:rPr>
      </w:pPr>
      <w:r w:rsidRPr="001A1F2C">
        <w:rPr>
          <w:rFonts w:ascii="NimbusSan" w:hAnsi="NimbusSan"/>
          <w:i/>
          <w:iCs/>
          <w:sz w:val="32"/>
          <w:szCs w:val="32"/>
        </w:rPr>
        <w:tab/>
      </w:r>
      <w:r w:rsidRPr="001A1F2C">
        <w:rPr>
          <w:rFonts w:ascii="NimbusSan" w:hAnsi="NimbusSan"/>
          <w:sz w:val="32"/>
          <w:szCs w:val="32"/>
        </w:rPr>
        <w:t>Absolutel</w:t>
      </w:r>
      <w:r w:rsidR="0029082C" w:rsidRPr="001A1F2C">
        <w:rPr>
          <w:rFonts w:ascii="NimbusSan" w:hAnsi="NimbusSan"/>
          <w:sz w:val="32"/>
          <w:szCs w:val="32"/>
        </w:rPr>
        <w:t xml:space="preserve">y. You are welcome to share an Access Support Plan with us if you have one already, or alternatively, we can make one with you so we know what you need and can make sure this is communicated throughout the team where appropriate. We will then seek to review this with you regularly. Please tell us on your joining form if you would like to do this. </w:t>
      </w:r>
    </w:p>
    <w:p w14:paraId="6A5BB852" w14:textId="5BBB0DC2" w:rsidR="00160BA0" w:rsidRPr="001A1F2C" w:rsidRDefault="00160BA0">
      <w:pPr>
        <w:rPr>
          <w:rFonts w:ascii="NimbusSan" w:hAnsi="NimbusSan"/>
          <w:sz w:val="32"/>
          <w:szCs w:val="32"/>
        </w:rPr>
      </w:pPr>
    </w:p>
    <w:p w14:paraId="320BC1DD" w14:textId="398487AD" w:rsidR="00160BA0" w:rsidRPr="001A1F2C" w:rsidRDefault="00160BA0">
      <w:pPr>
        <w:rPr>
          <w:rFonts w:ascii="NimbusSan" w:hAnsi="NimbusSan"/>
          <w:i/>
          <w:iCs/>
          <w:sz w:val="32"/>
          <w:szCs w:val="32"/>
        </w:rPr>
      </w:pPr>
      <w:r w:rsidRPr="001A1F2C">
        <w:rPr>
          <w:rFonts w:ascii="NimbusSan" w:hAnsi="NimbusSan"/>
          <w:i/>
          <w:iCs/>
          <w:sz w:val="32"/>
          <w:szCs w:val="32"/>
        </w:rPr>
        <w:t xml:space="preserve">I don’t have access to the internet, is there another way to join </w:t>
      </w:r>
      <w:r w:rsidR="005B1538" w:rsidRPr="001A1F2C">
        <w:rPr>
          <w:rFonts w:ascii="NimbusSan" w:hAnsi="NimbusSan"/>
          <w:i/>
          <w:iCs/>
          <w:sz w:val="32"/>
          <w:szCs w:val="32"/>
        </w:rPr>
        <w:t>Established</w:t>
      </w:r>
      <w:r w:rsidRPr="001A1F2C">
        <w:rPr>
          <w:rFonts w:ascii="NimbusSan" w:hAnsi="NimbusSan"/>
          <w:i/>
          <w:iCs/>
          <w:sz w:val="32"/>
          <w:szCs w:val="32"/>
        </w:rPr>
        <w:t xml:space="preserve"> Practice / book sessions? </w:t>
      </w:r>
    </w:p>
    <w:p w14:paraId="1308531F" w14:textId="6FD8BC16" w:rsidR="0029082C" w:rsidRPr="001A1F2C" w:rsidRDefault="0029082C">
      <w:pPr>
        <w:rPr>
          <w:rFonts w:ascii="NimbusSan" w:hAnsi="NimbusSan"/>
          <w:sz w:val="32"/>
          <w:szCs w:val="32"/>
        </w:rPr>
      </w:pPr>
    </w:p>
    <w:p w14:paraId="4A3C7C5B" w14:textId="076A7B9A" w:rsidR="005B1538" w:rsidRPr="001A1F2C" w:rsidRDefault="00162659" w:rsidP="005B1538">
      <w:pPr>
        <w:ind w:left="720"/>
        <w:rPr>
          <w:rFonts w:ascii="NimbusSan" w:eastAsia="Times New Roman" w:hAnsi="NimbusSan" w:cs="Times New Roman"/>
          <w:color w:val="000000"/>
          <w:sz w:val="32"/>
          <w:szCs w:val="32"/>
          <w:lang w:eastAsia="en-GB"/>
        </w:rPr>
      </w:pPr>
      <w:r w:rsidRPr="001A1F2C">
        <w:rPr>
          <w:rFonts w:ascii="NimbusSan" w:eastAsia="Times New Roman" w:hAnsi="NimbusSan" w:cs="Times New Roman"/>
          <w:color w:val="000000"/>
          <w:sz w:val="32"/>
          <w:szCs w:val="32"/>
          <w:lang w:eastAsia="en-GB"/>
        </w:rPr>
        <w:t xml:space="preserve">If you need to book over the phone or in person, we will support you to do this. </w:t>
      </w:r>
    </w:p>
    <w:p w14:paraId="59E65E6E" w14:textId="7B05CAC1" w:rsidR="0029082C" w:rsidRPr="001A1F2C" w:rsidRDefault="0029082C" w:rsidP="0029082C">
      <w:pPr>
        <w:ind w:left="709" w:hanging="709"/>
        <w:rPr>
          <w:rFonts w:ascii="NimbusSan" w:hAnsi="NimbusSan"/>
          <w:sz w:val="32"/>
          <w:szCs w:val="32"/>
        </w:rPr>
      </w:pPr>
    </w:p>
    <w:p w14:paraId="266AC98F" w14:textId="69C33B54" w:rsidR="00160BA0" w:rsidRPr="001A1F2C" w:rsidRDefault="00160BA0">
      <w:pPr>
        <w:rPr>
          <w:rFonts w:ascii="NimbusSan" w:hAnsi="NimbusSan"/>
          <w:sz w:val="32"/>
          <w:szCs w:val="32"/>
        </w:rPr>
      </w:pPr>
    </w:p>
    <w:p w14:paraId="3D048C4E" w14:textId="77777777" w:rsidR="00160BA0" w:rsidRPr="001A1F2C" w:rsidRDefault="00160BA0">
      <w:pPr>
        <w:rPr>
          <w:rFonts w:ascii="NimbusSan" w:hAnsi="NimbusSan"/>
          <w:sz w:val="32"/>
          <w:szCs w:val="32"/>
        </w:rPr>
      </w:pPr>
    </w:p>
    <w:sectPr w:rsidR="00160BA0" w:rsidRPr="001A1F2C" w:rsidSect="00312DF3">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761D9" w14:textId="77777777" w:rsidR="00DB0B73" w:rsidRDefault="00DB0B73" w:rsidP="00F41464">
      <w:r>
        <w:separator/>
      </w:r>
    </w:p>
  </w:endnote>
  <w:endnote w:type="continuationSeparator" w:id="0">
    <w:p w14:paraId="667AAC03" w14:textId="77777777" w:rsidR="00DB0B73" w:rsidRDefault="00DB0B73" w:rsidP="00F4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imbusSan">
    <w:altName w:val="Nimbus Sans"/>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0117412"/>
      <w:docPartObj>
        <w:docPartGallery w:val="Page Numbers (Bottom of Page)"/>
        <w:docPartUnique/>
      </w:docPartObj>
    </w:sdtPr>
    <w:sdtEndPr>
      <w:rPr>
        <w:rStyle w:val="PageNumber"/>
      </w:rPr>
    </w:sdtEndPr>
    <w:sdtContent>
      <w:p w14:paraId="7D145092" w14:textId="09D13656" w:rsidR="00F41464" w:rsidRDefault="00F41464" w:rsidP="000151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940ED" w14:textId="77777777" w:rsidR="00F41464" w:rsidRDefault="00F41464" w:rsidP="00F414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NimbusSan" w:hAnsi="NimbusSan"/>
        <w:sz w:val="28"/>
        <w:szCs w:val="28"/>
      </w:rPr>
      <w:id w:val="595445485"/>
      <w:docPartObj>
        <w:docPartGallery w:val="Page Numbers (Bottom of Page)"/>
        <w:docPartUnique/>
      </w:docPartObj>
    </w:sdtPr>
    <w:sdtEndPr>
      <w:rPr>
        <w:rStyle w:val="PageNumber"/>
      </w:rPr>
    </w:sdtEndPr>
    <w:sdtContent>
      <w:p w14:paraId="52B07FF6" w14:textId="63A2CC1E" w:rsidR="00F41464" w:rsidRPr="00F41464" w:rsidRDefault="00F41464" w:rsidP="0001516F">
        <w:pPr>
          <w:pStyle w:val="Footer"/>
          <w:framePr w:wrap="none" w:vAnchor="text" w:hAnchor="margin" w:xAlign="right" w:y="1"/>
          <w:rPr>
            <w:rStyle w:val="PageNumber"/>
            <w:rFonts w:ascii="NimbusSan" w:hAnsi="NimbusSan"/>
            <w:sz w:val="28"/>
            <w:szCs w:val="28"/>
          </w:rPr>
        </w:pPr>
        <w:r w:rsidRPr="00F41464">
          <w:rPr>
            <w:rStyle w:val="PageNumber"/>
            <w:rFonts w:ascii="NimbusSan" w:hAnsi="NimbusSan"/>
            <w:sz w:val="28"/>
            <w:szCs w:val="28"/>
          </w:rPr>
          <w:fldChar w:fldCharType="begin"/>
        </w:r>
        <w:r w:rsidRPr="00F41464">
          <w:rPr>
            <w:rStyle w:val="PageNumber"/>
            <w:rFonts w:ascii="NimbusSan" w:hAnsi="NimbusSan"/>
            <w:sz w:val="28"/>
            <w:szCs w:val="28"/>
          </w:rPr>
          <w:instrText xml:space="preserve"> PAGE </w:instrText>
        </w:r>
        <w:r w:rsidRPr="00F41464">
          <w:rPr>
            <w:rStyle w:val="PageNumber"/>
            <w:rFonts w:ascii="NimbusSan" w:hAnsi="NimbusSan"/>
            <w:sz w:val="28"/>
            <w:szCs w:val="28"/>
          </w:rPr>
          <w:fldChar w:fldCharType="separate"/>
        </w:r>
        <w:r w:rsidRPr="00F41464">
          <w:rPr>
            <w:rStyle w:val="PageNumber"/>
            <w:rFonts w:ascii="NimbusSan" w:hAnsi="NimbusSan"/>
            <w:noProof/>
            <w:sz w:val="28"/>
            <w:szCs w:val="28"/>
          </w:rPr>
          <w:t>1</w:t>
        </w:r>
        <w:r w:rsidRPr="00F41464">
          <w:rPr>
            <w:rStyle w:val="PageNumber"/>
            <w:rFonts w:ascii="NimbusSan" w:hAnsi="NimbusSan"/>
            <w:sz w:val="28"/>
            <w:szCs w:val="28"/>
          </w:rPr>
          <w:fldChar w:fldCharType="end"/>
        </w:r>
      </w:p>
    </w:sdtContent>
  </w:sdt>
  <w:p w14:paraId="7D3B27D7" w14:textId="77777777" w:rsidR="00F41464" w:rsidRDefault="00F41464" w:rsidP="00F414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50A6A" w14:textId="77777777" w:rsidR="00DB0B73" w:rsidRDefault="00DB0B73" w:rsidP="00F41464">
      <w:r>
        <w:separator/>
      </w:r>
    </w:p>
  </w:footnote>
  <w:footnote w:type="continuationSeparator" w:id="0">
    <w:p w14:paraId="58C85FA6" w14:textId="77777777" w:rsidR="00DB0B73" w:rsidRDefault="00DB0B73" w:rsidP="00F41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07713F"/>
    <w:multiLevelType w:val="hybridMultilevel"/>
    <w:tmpl w:val="BEFC5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A0"/>
    <w:rsid w:val="000A5391"/>
    <w:rsid w:val="00160BA0"/>
    <w:rsid w:val="00162659"/>
    <w:rsid w:val="001A1F2C"/>
    <w:rsid w:val="0029082C"/>
    <w:rsid w:val="00312DF3"/>
    <w:rsid w:val="00387F72"/>
    <w:rsid w:val="005B1538"/>
    <w:rsid w:val="00681DB7"/>
    <w:rsid w:val="00816938"/>
    <w:rsid w:val="009A0B4F"/>
    <w:rsid w:val="00A12A8D"/>
    <w:rsid w:val="00B12F70"/>
    <w:rsid w:val="00B91F0B"/>
    <w:rsid w:val="00B96952"/>
    <w:rsid w:val="00CE4EC9"/>
    <w:rsid w:val="00D132D1"/>
    <w:rsid w:val="00DB0B73"/>
    <w:rsid w:val="00E61A5A"/>
    <w:rsid w:val="00F41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FB68C"/>
  <w15:chartTrackingRefBased/>
  <w15:docId w15:val="{87B71D5D-8832-B84E-AA87-FA299874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B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0BA0"/>
    <w:rPr>
      <w:rFonts w:ascii="Times New Roman" w:hAnsi="Times New Roman" w:cs="Times New Roman"/>
      <w:sz w:val="18"/>
      <w:szCs w:val="18"/>
    </w:rPr>
  </w:style>
  <w:style w:type="character" w:styleId="Hyperlink">
    <w:name w:val="Hyperlink"/>
    <w:basedOn w:val="DefaultParagraphFont"/>
    <w:uiPriority w:val="99"/>
    <w:unhideWhenUsed/>
    <w:rsid w:val="00160BA0"/>
    <w:rPr>
      <w:color w:val="0563C1" w:themeColor="hyperlink"/>
      <w:u w:val="single"/>
    </w:rPr>
  </w:style>
  <w:style w:type="character" w:styleId="UnresolvedMention">
    <w:name w:val="Unresolved Mention"/>
    <w:basedOn w:val="DefaultParagraphFont"/>
    <w:uiPriority w:val="99"/>
    <w:semiHidden/>
    <w:unhideWhenUsed/>
    <w:rsid w:val="00160BA0"/>
    <w:rPr>
      <w:color w:val="605E5C"/>
      <w:shd w:val="clear" w:color="auto" w:fill="E1DFDD"/>
    </w:rPr>
  </w:style>
  <w:style w:type="paragraph" w:styleId="ListParagraph">
    <w:name w:val="List Paragraph"/>
    <w:basedOn w:val="Normal"/>
    <w:uiPriority w:val="34"/>
    <w:qFormat/>
    <w:rsid w:val="00816938"/>
    <w:pPr>
      <w:ind w:left="720"/>
      <w:contextualSpacing/>
    </w:pPr>
  </w:style>
  <w:style w:type="table" w:styleId="TableGrid">
    <w:name w:val="Table Grid"/>
    <w:basedOn w:val="TableNormal"/>
    <w:uiPriority w:val="39"/>
    <w:rsid w:val="00681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1464"/>
    <w:pPr>
      <w:tabs>
        <w:tab w:val="center" w:pos="4513"/>
        <w:tab w:val="right" w:pos="9026"/>
      </w:tabs>
    </w:pPr>
  </w:style>
  <w:style w:type="character" w:customStyle="1" w:styleId="HeaderChar">
    <w:name w:val="Header Char"/>
    <w:basedOn w:val="DefaultParagraphFont"/>
    <w:link w:val="Header"/>
    <w:uiPriority w:val="99"/>
    <w:rsid w:val="00F41464"/>
  </w:style>
  <w:style w:type="paragraph" w:styleId="Footer">
    <w:name w:val="footer"/>
    <w:basedOn w:val="Normal"/>
    <w:link w:val="FooterChar"/>
    <w:uiPriority w:val="99"/>
    <w:unhideWhenUsed/>
    <w:rsid w:val="00F41464"/>
    <w:pPr>
      <w:tabs>
        <w:tab w:val="center" w:pos="4513"/>
        <w:tab w:val="right" w:pos="9026"/>
      </w:tabs>
    </w:pPr>
  </w:style>
  <w:style w:type="character" w:customStyle="1" w:styleId="FooterChar">
    <w:name w:val="Footer Char"/>
    <w:basedOn w:val="DefaultParagraphFont"/>
    <w:link w:val="Footer"/>
    <w:uiPriority w:val="99"/>
    <w:rsid w:val="00F41464"/>
  </w:style>
  <w:style w:type="character" w:styleId="PageNumber">
    <w:name w:val="page number"/>
    <w:basedOn w:val="DefaultParagraphFont"/>
    <w:uiPriority w:val="99"/>
    <w:semiHidden/>
    <w:unhideWhenUsed/>
    <w:rsid w:val="00F41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3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sw.org.uk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sw.org.uk/open-aga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sw.org.uk/open-again/" TargetMode="External"/><Relationship Id="rId4" Type="http://schemas.openxmlformats.org/officeDocument/2006/relationships/webSettings" Target="webSettings.xml"/><Relationship Id="rId9" Type="http://schemas.openxmlformats.org/officeDocument/2006/relationships/hyperlink" Target="mailto:admin@ssw.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Billimore</dc:creator>
  <cp:keywords/>
  <dc:description/>
  <cp:lastModifiedBy>Yvonne Billimore</cp:lastModifiedBy>
  <cp:revision>2</cp:revision>
  <dcterms:created xsi:type="dcterms:W3CDTF">2020-11-16T11:48:00Z</dcterms:created>
  <dcterms:modified xsi:type="dcterms:W3CDTF">2020-11-16T11:48:00Z</dcterms:modified>
</cp:coreProperties>
</file>