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A53CF" w14:textId="40FA6D3D" w:rsidR="00BC4C57" w:rsidRPr="008745B8" w:rsidRDefault="00EC6D43">
      <w:r w:rsidRPr="008745B8">
        <w:rPr>
          <w:noProof/>
        </w:rPr>
        <w:drawing>
          <wp:anchor distT="0" distB="0" distL="114300" distR="114300" simplePos="0" relativeHeight="251658240" behindDoc="0" locked="0" layoutInCell="1" hidden="0" allowOverlap="1" wp14:anchorId="348D1FE7" wp14:editId="3365EEC8">
            <wp:simplePos x="0" y="0"/>
            <wp:positionH relativeFrom="column">
              <wp:posOffset>3569879</wp:posOffset>
            </wp:positionH>
            <wp:positionV relativeFrom="paragraph">
              <wp:posOffset>-334645</wp:posOffset>
            </wp:positionV>
            <wp:extent cx="784860" cy="673100"/>
            <wp:effectExtent l="0" t="0" r="2540" b="0"/>
            <wp:wrapNone/>
            <wp:docPr id="2" name="image4.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shape&#10;&#10;Description automatically generated"/>
                    <pic:cNvPicPr preferRelativeResize="0"/>
                  </pic:nvPicPr>
                  <pic:blipFill>
                    <a:blip r:embed="rId7"/>
                    <a:srcRect/>
                    <a:stretch>
                      <a:fillRect/>
                    </a:stretch>
                  </pic:blipFill>
                  <pic:spPr>
                    <a:xfrm>
                      <a:off x="0" y="0"/>
                      <a:ext cx="784860" cy="673100"/>
                    </a:xfrm>
                    <a:prstGeom prst="rect">
                      <a:avLst/>
                    </a:prstGeom>
                    <a:ln/>
                  </pic:spPr>
                </pic:pic>
              </a:graphicData>
            </a:graphic>
          </wp:anchor>
        </w:drawing>
      </w:r>
      <w:r w:rsidRPr="008745B8">
        <w:rPr>
          <w:noProof/>
        </w:rPr>
        <w:drawing>
          <wp:anchor distT="0" distB="0" distL="0" distR="0" simplePos="0" relativeHeight="251659264" behindDoc="0" locked="0" layoutInCell="1" hidden="0" allowOverlap="1" wp14:anchorId="1C0FE726" wp14:editId="623D9666">
            <wp:simplePos x="0" y="0"/>
            <wp:positionH relativeFrom="column">
              <wp:posOffset>4423864</wp:posOffset>
            </wp:positionH>
            <wp:positionV relativeFrom="paragraph">
              <wp:posOffset>-311150</wp:posOffset>
            </wp:positionV>
            <wp:extent cx="845930" cy="673100"/>
            <wp:effectExtent l="0" t="0" r="5080" b="0"/>
            <wp:wrapNone/>
            <wp:docPr id="5"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8"/>
                    <a:srcRect/>
                    <a:stretch>
                      <a:fillRect/>
                    </a:stretch>
                  </pic:blipFill>
                  <pic:spPr>
                    <a:xfrm>
                      <a:off x="0" y="0"/>
                      <a:ext cx="845930" cy="673100"/>
                    </a:xfrm>
                    <a:prstGeom prst="rect">
                      <a:avLst/>
                    </a:prstGeom>
                    <a:ln/>
                  </pic:spPr>
                </pic:pic>
              </a:graphicData>
            </a:graphic>
          </wp:anchor>
        </w:drawing>
      </w:r>
      <w:r w:rsidRPr="008745B8">
        <w:rPr>
          <w:rFonts w:ascii="Nimbus Sans" w:eastAsia="Nimbus Sans" w:hAnsi="Nimbus Sans" w:cs="Nimbus Sans"/>
          <w:noProof/>
          <w:color w:val="000000"/>
        </w:rPr>
        <w:drawing>
          <wp:anchor distT="0" distB="0" distL="114300" distR="114300" simplePos="0" relativeHeight="251663360" behindDoc="0" locked="0" layoutInCell="1" allowOverlap="1" wp14:anchorId="4A41E652" wp14:editId="2A262713">
            <wp:simplePos x="0" y="0"/>
            <wp:positionH relativeFrom="column">
              <wp:posOffset>5339897</wp:posOffset>
            </wp:positionH>
            <wp:positionV relativeFrom="paragraph">
              <wp:posOffset>-333919</wp:posOffset>
            </wp:positionV>
            <wp:extent cx="1061358" cy="695561"/>
            <wp:effectExtent l="0" t="0" r="5715" b="317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1358" cy="695561"/>
                    </a:xfrm>
                    <a:prstGeom prst="rect">
                      <a:avLst/>
                    </a:prstGeom>
                  </pic:spPr>
                </pic:pic>
              </a:graphicData>
            </a:graphic>
            <wp14:sizeRelH relativeFrom="page">
              <wp14:pctWidth>0</wp14:pctWidth>
            </wp14:sizeRelH>
            <wp14:sizeRelV relativeFrom="page">
              <wp14:pctHeight>0</wp14:pctHeight>
            </wp14:sizeRelV>
          </wp:anchor>
        </w:drawing>
      </w:r>
    </w:p>
    <w:p w14:paraId="44EE15B3" w14:textId="7811A5DF" w:rsidR="00BC4C57" w:rsidRPr="008745B8" w:rsidRDefault="00BC4C57"/>
    <w:p w14:paraId="7CC34446" w14:textId="5A8887B8" w:rsidR="00BC4C57" w:rsidRPr="008745B8" w:rsidRDefault="00BC4C57">
      <w:pPr>
        <w:spacing w:line="276" w:lineRule="auto"/>
      </w:pPr>
    </w:p>
    <w:p w14:paraId="6A1F1FDF" w14:textId="77777777" w:rsidR="00BC4C57" w:rsidRPr="008745B8" w:rsidRDefault="00BC4C57">
      <w:pPr>
        <w:spacing w:line="276" w:lineRule="auto"/>
        <w:rPr>
          <w:rFonts w:ascii="Nimbus Sans" w:eastAsia="Nimbus Sans" w:hAnsi="Nimbus Sans" w:cs="Nimbus Sans"/>
        </w:rPr>
      </w:pPr>
    </w:p>
    <w:p w14:paraId="4716A453" w14:textId="77777777" w:rsidR="00BC4C57" w:rsidRPr="008745B8" w:rsidRDefault="00BC4C57">
      <w:pPr>
        <w:spacing w:line="276" w:lineRule="auto"/>
        <w:rPr>
          <w:rFonts w:ascii="Nimbus Sans" w:eastAsia="Nimbus Sans" w:hAnsi="Nimbus Sans" w:cs="Nimbus Sans"/>
        </w:rPr>
      </w:pPr>
    </w:p>
    <w:p w14:paraId="4AAAD6B9" w14:textId="77777777" w:rsidR="00BC4C57" w:rsidRPr="008745B8" w:rsidRDefault="00BC4C57">
      <w:pPr>
        <w:spacing w:line="276" w:lineRule="auto"/>
        <w:rPr>
          <w:rFonts w:ascii="Nimbus Sans" w:eastAsia="Nimbus Sans" w:hAnsi="Nimbus Sans" w:cs="Nimbus Sans"/>
        </w:rPr>
      </w:pPr>
    </w:p>
    <w:p w14:paraId="16FC577E" w14:textId="119B1461" w:rsidR="00BC4C57" w:rsidRPr="00A947DC" w:rsidRDefault="00A947DC">
      <w:pPr>
        <w:spacing w:line="276" w:lineRule="auto"/>
        <w:rPr>
          <w:rFonts w:ascii="Nimbus Sans" w:eastAsia="Nimbus Sans" w:hAnsi="Nimbus Sans" w:cs="Nimbus Sans"/>
          <w:b/>
          <w:bCs/>
        </w:rPr>
      </w:pPr>
      <w:r w:rsidRPr="00A947DC">
        <w:rPr>
          <w:rFonts w:ascii="Nimbus Sans" w:eastAsia="Nimbus Sans" w:hAnsi="Nimbus Sans" w:cs="Nimbus Sans"/>
          <w:b/>
          <w:bCs/>
        </w:rPr>
        <w:t>This is Section 1/8</w:t>
      </w:r>
    </w:p>
    <w:p w14:paraId="69B53FE8" w14:textId="77777777" w:rsidR="00BC4C57" w:rsidRPr="008745B8" w:rsidRDefault="00BC4C57">
      <w:pPr>
        <w:spacing w:line="276" w:lineRule="auto"/>
        <w:rPr>
          <w:rFonts w:ascii="Nimbus Sans" w:eastAsia="Nimbus Sans" w:hAnsi="Nimbus Sans" w:cs="Nimbus Sans"/>
        </w:rPr>
      </w:pPr>
    </w:p>
    <w:p w14:paraId="69619DE4" w14:textId="49BC1D2D" w:rsidR="00BC4C57" w:rsidRPr="008745B8" w:rsidRDefault="00BC4C57">
      <w:pPr>
        <w:spacing w:line="276" w:lineRule="auto"/>
        <w:rPr>
          <w:rFonts w:ascii="Nimbus Sans" w:eastAsia="Nimbus Sans" w:hAnsi="Nimbus Sans" w:cs="Nimbus Sans"/>
        </w:rPr>
      </w:pPr>
    </w:p>
    <w:p w14:paraId="54C3A77C" w14:textId="77777777" w:rsidR="008745B8" w:rsidRDefault="008745B8">
      <w:pPr>
        <w:spacing w:line="276" w:lineRule="auto"/>
        <w:rPr>
          <w:rFonts w:ascii="Nimbus Sans" w:eastAsia="Nimbus Sans" w:hAnsi="Nimbus Sans" w:cs="Nimbus Sans"/>
        </w:rPr>
      </w:pPr>
    </w:p>
    <w:p w14:paraId="3CB69E85" w14:textId="77777777" w:rsidR="008745B8" w:rsidRDefault="008745B8">
      <w:pPr>
        <w:spacing w:line="276" w:lineRule="auto"/>
        <w:rPr>
          <w:rFonts w:ascii="Nimbus Sans" w:eastAsia="Nimbus Sans" w:hAnsi="Nimbus Sans" w:cs="Nimbus Sans"/>
        </w:rPr>
      </w:pPr>
    </w:p>
    <w:p w14:paraId="334C0ADC" w14:textId="77777777" w:rsidR="008745B8" w:rsidRDefault="008745B8">
      <w:pPr>
        <w:spacing w:line="276" w:lineRule="auto"/>
        <w:rPr>
          <w:rFonts w:ascii="Nimbus Sans" w:eastAsia="Nimbus Sans" w:hAnsi="Nimbus Sans" w:cs="Nimbus Sans"/>
        </w:rPr>
      </w:pPr>
    </w:p>
    <w:p w14:paraId="60F32245" w14:textId="44EC2B75" w:rsidR="00BC4C57" w:rsidRPr="008745B8" w:rsidRDefault="00B23740">
      <w:pPr>
        <w:spacing w:line="276" w:lineRule="auto"/>
        <w:rPr>
          <w:rFonts w:ascii="Nimbus Sans" w:eastAsia="Nimbus Sans" w:hAnsi="Nimbus Sans" w:cs="Nimbus Sans"/>
        </w:rPr>
      </w:pPr>
      <w:r w:rsidRPr="008745B8">
        <w:rPr>
          <w:rFonts w:ascii="Nimbus Sans" w:eastAsia="Nimbus Sans" w:hAnsi="Nimbus Sans" w:cs="Nimbus Sans"/>
        </w:rPr>
        <w:t xml:space="preserve">Thank you for your interest in working at Scottish Sculpture Workshop (SSW) in the new role of </w:t>
      </w:r>
      <w:r w:rsidRPr="008745B8">
        <w:rPr>
          <w:rFonts w:ascii="Nimbus Sans" w:eastAsia="Nimbus Sans" w:hAnsi="Nimbus Sans" w:cs="Nimbus Sans"/>
          <w:b/>
        </w:rPr>
        <w:t>Programme and Communications Fellow</w:t>
      </w:r>
      <w:r w:rsidRPr="008745B8">
        <w:rPr>
          <w:rFonts w:ascii="Nimbus Sans" w:eastAsia="Nimbus Sans" w:hAnsi="Nimbus Sans" w:cs="Nimbus Sans"/>
        </w:rPr>
        <w:t xml:space="preserve">. </w:t>
      </w:r>
    </w:p>
    <w:p w14:paraId="6A76A73A" w14:textId="77777777" w:rsidR="00BC4C57" w:rsidRPr="008745B8" w:rsidRDefault="00BC4C57">
      <w:pPr>
        <w:spacing w:line="276" w:lineRule="auto"/>
        <w:rPr>
          <w:rFonts w:ascii="Nimbus Sans" w:eastAsia="Nimbus Sans" w:hAnsi="Nimbus Sans" w:cs="Nimbus Sans"/>
        </w:rPr>
      </w:pPr>
    </w:p>
    <w:p w14:paraId="64FA4711" w14:textId="305B3493" w:rsidR="00BC4C57" w:rsidRPr="008745B8" w:rsidRDefault="00B23740">
      <w:pPr>
        <w:spacing w:line="276" w:lineRule="auto"/>
        <w:rPr>
          <w:rFonts w:ascii="Nimbus Sans" w:eastAsia="Nimbus Sans" w:hAnsi="Nimbus Sans" w:cs="Nimbus Sans"/>
        </w:rPr>
      </w:pPr>
      <w:r w:rsidRPr="008745B8">
        <w:rPr>
          <w:rFonts w:ascii="Nimbus Sans" w:eastAsia="Nimbus Sans" w:hAnsi="Nimbus Sans" w:cs="Nimbus Sans"/>
        </w:rPr>
        <w:t>This fixed-term role is one of fifty across the UK supported by the</w:t>
      </w:r>
      <w:r w:rsidRPr="008745B8">
        <w:rPr>
          <w:rFonts w:ascii="Nimbus Sans" w:eastAsia="Nimbus Sans" w:hAnsi="Nimbus Sans" w:cs="Nimbus Sans"/>
          <w:color w:val="000000"/>
        </w:rPr>
        <w:t xml:space="preserve"> </w:t>
      </w:r>
      <w:hyperlink r:id="rId10">
        <w:r w:rsidRPr="008745B8">
          <w:rPr>
            <w:rFonts w:ascii="Nimbus Sans" w:eastAsia="Nimbus Sans" w:hAnsi="Nimbus Sans" w:cs="Nimbus Sans"/>
            <w:color w:val="000000"/>
            <w:u w:val="single"/>
          </w:rPr>
          <w:t>Weston Jerwood Creative Bursaries</w:t>
        </w:r>
      </w:hyperlink>
      <w:r w:rsidRPr="008745B8">
        <w:rPr>
          <w:rFonts w:ascii="Nimbus Sans" w:eastAsia="Nimbus Sans" w:hAnsi="Nimbus Sans" w:cs="Nimbus Sans"/>
          <w:color w:val="000000"/>
        </w:rPr>
        <w:t xml:space="preserve"> </w:t>
      </w:r>
      <w:r w:rsidRPr="008745B8">
        <w:rPr>
          <w:rFonts w:ascii="Nimbus Sans" w:eastAsia="Nimbus Sans" w:hAnsi="Nimbus Sans" w:cs="Nimbus Sans"/>
        </w:rPr>
        <w:t xml:space="preserve">(WJCB). The programme aims to make the arts a fairer and more inclusive place to work, by supporting early career artists, producers, curators and creatives from working class or ‘lower socio-economic’ backgrounds to progress in their careers. There is more information about the WJCB programme and eligibility in Section 8 of this job pack. </w:t>
      </w:r>
    </w:p>
    <w:p w14:paraId="70853FB3" w14:textId="1F545659" w:rsidR="00BC4C57" w:rsidRPr="008745B8" w:rsidRDefault="00BC4C57">
      <w:pPr>
        <w:spacing w:line="276" w:lineRule="auto"/>
        <w:ind w:right="-52"/>
        <w:rPr>
          <w:rFonts w:ascii="Nimbus Sans" w:eastAsia="Nimbus Sans" w:hAnsi="Nimbus Sans" w:cs="Nimbus Sans"/>
        </w:rPr>
      </w:pPr>
    </w:p>
    <w:p w14:paraId="42E99EC7" w14:textId="094D63AB"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 xml:space="preserve">At SSW, this role has been formed in recognition of the intersecting barriers people in Scotland face to working in the arts, particularly within rural Scotland, due to their race and/or ethnicity and socio-economic background. At SSW, we believe that we need to take positive actions to start to break down these barriers, along with the systems and structures that reinforce them. </w:t>
      </w:r>
      <w:r w:rsidR="007D6A16">
        <w:rPr>
          <w:rFonts w:ascii="Nimbus Sans" w:eastAsia="Nimbus Sans" w:hAnsi="Nimbus Sans" w:cs="Nimbus Sans"/>
        </w:rPr>
        <w:t>You can find out</w:t>
      </w:r>
      <w:r w:rsidRPr="008745B8">
        <w:rPr>
          <w:rFonts w:ascii="Nimbus Sans" w:eastAsia="Nimbus Sans" w:hAnsi="Nimbus Sans" w:cs="Nimbus Sans"/>
        </w:rPr>
        <w:t xml:space="preserve"> more about this in Section 6 of this job pack and </w:t>
      </w:r>
      <w:r w:rsidR="007D6A16">
        <w:rPr>
          <w:rFonts w:ascii="Nimbus Sans" w:eastAsia="Nimbus Sans" w:hAnsi="Nimbus Sans" w:cs="Nimbus Sans"/>
        </w:rPr>
        <w:t xml:space="preserve">in </w:t>
      </w:r>
      <w:r w:rsidRPr="008745B8">
        <w:rPr>
          <w:rFonts w:ascii="Nimbus Sans" w:eastAsia="Nimbus Sans" w:hAnsi="Nimbus Sans" w:cs="Nimbus Sans"/>
        </w:rPr>
        <w:t>the FAQs</w:t>
      </w:r>
      <w:r w:rsidR="008745B8">
        <w:rPr>
          <w:rFonts w:ascii="Nimbus Sans" w:eastAsia="Nimbus Sans" w:hAnsi="Nimbus Sans" w:cs="Nimbus Sans"/>
        </w:rPr>
        <w:t xml:space="preserve"> on our website.</w:t>
      </w:r>
    </w:p>
    <w:p w14:paraId="177D0FBD" w14:textId="77777777" w:rsidR="00BC4C57" w:rsidRPr="008745B8" w:rsidRDefault="00BC4C57">
      <w:pPr>
        <w:spacing w:line="276" w:lineRule="auto"/>
        <w:ind w:right="-52"/>
        <w:rPr>
          <w:rFonts w:ascii="Nimbus Sans" w:eastAsia="Nimbus Sans" w:hAnsi="Nimbus Sans" w:cs="Nimbus Sans"/>
        </w:rPr>
      </w:pPr>
    </w:p>
    <w:p w14:paraId="33D1782A" w14:textId="77777777" w:rsidR="00BC4C57" w:rsidRPr="008745B8" w:rsidRDefault="00B23740">
      <w:pPr>
        <w:spacing w:line="276" w:lineRule="auto"/>
        <w:rPr>
          <w:rFonts w:ascii="Nimbus Sans" w:eastAsia="Nimbus Sans" w:hAnsi="Nimbus Sans" w:cs="Nimbus Sans"/>
        </w:rPr>
      </w:pPr>
      <w:r w:rsidRPr="008745B8">
        <w:rPr>
          <w:rFonts w:ascii="Nimbus Sans" w:eastAsia="Nimbus Sans" w:hAnsi="Nimbus Sans" w:cs="Nimbus Sans"/>
        </w:rPr>
        <w:t>Please apply for this role using</w:t>
      </w:r>
      <w:r w:rsidRPr="008745B8">
        <w:rPr>
          <w:rFonts w:ascii="Nimbus Sans" w:eastAsia="Nimbus Sans" w:hAnsi="Nimbus Sans" w:cs="Nimbus Sans"/>
          <w:color w:val="000000"/>
        </w:rPr>
        <w:t xml:space="preserve"> </w:t>
      </w:r>
      <w:hyperlink r:id="rId11">
        <w:r w:rsidRPr="008745B8">
          <w:rPr>
            <w:rFonts w:ascii="Nimbus Sans" w:eastAsia="Nimbus Sans" w:hAnsi="Nimbus Sans" w:cs="Nimbus Sans"/>
            <w:color w:val="000000"/>
            <w:u w:val="single"/>
          </w:rPr>
          <w:t>the online application form</w:t>
        </w:r>
      </w:hyperlink>
      <w:r w:rsidRPr="008745B8">
        <w:rPr>
          <w:rFonts w:ascii="Nimbus Sans" w:eastAsia="Nimbus Sans" w:hAnsi="Nimbus Sans" w:cs="Nimbus Sans"/>
        </w:rPr>
        <w:t xml:space="preserve">. The closing date for applications is </w:t>
      </w:r>
      <w:r w:rsidRPr="008745B8">
        <w:rPr>
          <w:rFonts w:ascii="Nimbus Sans" w:eastAsia="Nimbus Sans" w:hAnsi="Nimbus Sans" w:cs="Nimbus Sans"/>
          <w:b/>
        </w:rPr>
        <w:t>12 noon (12pm) on Monday 7 December 2020</w:t>
      </w:r>
      <w:r w:rsidRPr="008745B8">
        <w:rPr>
          <w:rFonts w:ascii="Nimbus Sans" w:eastAsia="Nimbus Sans" w:hAnsi="Nimbus Sans" w:cs="Nimbus Sans"/>
        </w:rPr>
        <w:t>. Interviews will take place in 2 stages - the first will be online on the 14 &amp; 15 December 2020, followed by in-person visits at SSW for shortlisted candidates on 13 &amp; 14 January 2021. The start date for this role is Monday 22 March 2021.</w:t>
      </w:r>
    </w:p>
    <w:p w14:paraId="05FBA712" w14:textId="77777777" w:rsidR="00BC4C57" w:rsidRPr="008745B8" w:rsidRDefault="00BC4C57">
      <w:pPr>
        <w:spacing w:line="276" w:lineRule="auto"/>
        <w:ind w:right="-52"/>
        <w:rPr>
          <w:rFonts w:ascii="Nimbus Sans" w:eastAsia="Nimbus Sans" w:hAnsi="Nimbus Sans" w:cs="Nimbus Sans"/>
        </w:rPr>
      </w:pPr>
    </w:p>
    <w:p w14:paraId="22451FC7"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 xml:space="preserve">If you have any questions relating to the role or this job pack, please don’t hesitate to get in touch on </w:t>
      </w:r>
      <w:hyperlink r:id="rId12">
        <w:r w:rsidRPr="008745B8">
          <w:rPr>
            <w:rFonts w:ascii="Nimbus Sans" w:eastAsia="Nimbus Sans" w:hAnsi="Nimbus Sans" w:cs="Nimbus Sans"/>
            <w:color w:val="000000"/>
            <w:u w:val="single"/>
          </w:rPr>
          <w:t>admin@ssw.org.uk</w:t>
        </w:r>
      </w:hyperlink>
      <w:r w:rsidRPr="008745B8">
        <w:rPr>
          <w:rFonts w:ascii="Nimbus Sans" w:eastAsia="Nimbus Sans" w:hAnsi="Nimbus Sans" w:cs="Nimbus Sans"/>
          <w:color w:val="000000"/>
        </w:rPr>
        <w:t xml:space="preserve"> </w:t>
      </w:r>
      <w:r w:rsidRPr="008745B8">
        <w:rPr>
          <w:rFonts w:ascii="Nimbus Sans" w:eastAsia="Nimbus Sans" w:hAnsi="Nimbus Sans" w:cs="Nimbus Sans"/>
        </w:rPr>
        <w:t xml:space="preserve">or 01464 861372. We would love to hear from you. </w:t>
      </w:r>
    </w:p>
    <w:p w14:paraId="50E0DEA6" w14:textId="77777777" w:rsidR="00BC4C57" w:rsidRPr="008745B8" w:rsidRDefault="00BC4C57">
      <w:pPr>
        <w:spacing w:line="276" w:lineRule="auto"/>
        <w:ind w:right="-52"/>
        <w:rPr>
          <w:rFonts w:ascii="Nimbus Sans" w:eastAsia="Nimbus Sans" w:hAnsi="Nimbus Sans" w:cs="Nimbus Sans"/>
        </w:rPr>
      </w:pPr>
    </w:p>
    <w:p w14:paraId="5DCA5979" w14:textId="65BAA230" w:rsidR="00BC4C57" w:rsidRPr="008745B8" w:rsidRDefault="00BC4C57">
      <w:pPr>
        <w:spacing w:line="276" w:lineRule="auto"/>
        <w:ind w:right="-52"/>
        <w:rPr>
          <w:rFonts w:ascii="Nimbus Sans" w:eastAsia="Nimbus Sans" w:hAnsi="Nimbus Sans" w:cs="Nimbus Sans"/>
        </w:rPr>
      </w:pPr>
    </w:p>
    <w:p w14:paraId="36D768A0" w14:textId="77777777" w:rsidR="00BC4C57" w:rsidRPr="008745B8" w:rsidRDefault="00BC4C57">
      <w:pPr>
        <w:spacing w:line="276" w:lineRule="auto"/>
        <w:ind w:right="-52"/>
        <w:rPr>
          <w:rFonts w:ascii="Nimbus Sans" w:eastAsia="Nimbus Sans" w:hAnsi="Nimbus Sans" w:cs="Nimbus Sans"/>
        </w:rPr>
      </w:pPr>
    </w:p>
    <w:p w14:paraId="27161B15" w14:textId="77777777" w:rsidR="008745B8" w:rsidRDefault="008745B8">
      <w:pPr>
        <w:spacing w:line="276" w:lineRule="auto"/>
        <w:ind w:right="-52"/>
        <w:rPr>
          <w:rFonts w:ascii="Nimbus Sans" w:eastAsia="Nimbus Sans" w:hAnsi="Nimbus Sans" w:cs="Nimbus Sans"/>
          <w:b/>
        </w:rPr>
      </w:pPr>
    </w:p>
    <w:p w14:paraId="76B6A767" w14:textId="77777777" w:rsidR="008745B8" w:rsidRDefault="008745B8">
      <w:pPr>
        <w:spacing w:line="276" w:lineRule="auto"/>
        <w:ind w:right="-52"/>
        <w:rPr>
          <w:rFonts w:ascii="Nimbus Sans" w:eastAsia="Nimbus Sans" w:hAnsi="Nimbus Sans" w:cs="Nimbus Sans"/>
          <w:b/>
        </w:rPr>
      </w:pPr>
    </w:p>
    <w:p w14:paraId="5159FD88" w14:textId="77777777" w:rsidR="008745B8" w:rsidRDefault="008745B8">
      <w:pPr>
        <w:spacing w:line="276" w:lineRule="auto"/>
        <w:ind w:right="-52"/>
        <w:rPr>
          <w:rFonts w:ascii="Nimbus Sans" w:eastAsia="Nimbus Sans" w:hAnsi="Nimbus Sans" w:cs="Nimbus Sans"/>
          <w:b/>
        </w:rPr>
      </w:pPr>
    </w:p>
    <w:p w14:paraId="75EE46FB" w14:textId="77777777" w:rsidR="008745B8" w:rsidRDefault="008745B8">
      <w:pPr>
        <w:spacing w:line="276" w:lineRule="auto"/>
        <w:ind w:right="-52"/>
        <w:rPr>
          <w:rFonts w:ascii="Nimbus Sans" w:eastAsia="Nimbus Sans" w:hAnsi="Nimbus Sans" w:cs="Nimbus Sans"/>
          <w:b/>
        </w:rPr>
      </w:pPr>
    </w:p>
    <w:p w14:paraId="00D58AA9"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b/>
        </w:rPr>
        <w:lastRenderedPageBreak/>
        <w:t>Job pack contents</w:t>
      </w:r>
    </w:p>
    <w:p w14:paraId="1B352247" w14:textId="013511D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 xml:space="preserve">The different sections of the job pack listed below are available in smaller, more digestible, sections on our website. You can also find these in large print and as audio recordings </w:t>
      </w:r>
      <w:r w:rsidRPr="008745B8">
        <w:rPr>
          <w:rFonts w:ascii="Nimbus Sans" w:eastAsia="Nimbus Sans" w:hAnsi="Nimbus Sans" w:cs="Nimbus Sans"/>
          <w:u w:val="single"/>
        </w:rPr>
        <w:t>here</w:t>
      </w:r>
      <w:r w:rsidRPr="008745B8">
        <w:rPr>
          <w:rFonts w:ascii="Nimbus Sans" w:eastAsia="Nimbus Sans" w:hAnsi="Nimbus Sans" w:cs="Nimbus Sans"/>
        </w:rPr>
        <w:t xml:space="preserve">. </w:t>
      </w:r>
      <w:r w:rsidRPr="008745B8">
        <w:rPr>
          <w:rFonts w:ascii="Nimbus Sans" w:eastAsia="Nimbus Sans" w:hAnsi="Nimbus Sans" w:cs="Nimbus Sans"/>
        </w:rPr>
        <w:br/>
      </w:r>
    </w:p>
    <w:tbl>
      <w:tblPr>
        <w:tblStyle w:val="a"/>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9209"/>
      </w:tblGrid>
      <w:tr w:rsidR="00BC4C57" w:rsidRPr="008745B8" w14:paraId="696FEA4C" w14:textId="77777777">
        <w:tc>
          <w:tcPr>
            <w:tcW w:w="562" w:type="dxa"/>
          </w:tcPr>
          <w:p w14:paraId="6070D010"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1</w:t>
            </w:r>
          </w:p>
        </w:tc>
        <w:tc>
          <w:tcPr>
            <w:tcW w:w="9209" w:type="dxa"/>
          </w:tcPr>
          <w:p w14:paraId="62EAEC16"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Important information and key dates</w:t>
            </w:r>
          </w:p>
        </w:tc>
      </w:tr>
      <w:tr w:rsidR="00BC4C57" w:rsidRPr="008745B8" w14:paraId="610973AC" w14:textId="77777777">
        <w:tc>
          <w:tcPr>
            <w:tcW w:w="562" w:type="dxa"/>
          </w:tcPr>
          <w:p w14:paraId="057C4B71"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2</w:t>
            </w:r>
          </w:p>
        </w:tc>
        <w:tc>
          <w:tcPr>
            <w:tcW w:w="9209" w:type="dxa"/>
          </w:tcPr>
          <w:p w14:paraId="0C66DBC3"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About SSW</w:t>
            </w:r>
          </w:p>
        </w:tc>
      </w:tr>
      <w:tr w:rsidR="00BC4C57" w:rsidRPr="008745B8" w14:paraId="430EF780" w14:textId="77777777">
        <w:tc>
          <w:tcPr>
            <w:tcW w:w="562" w:type="dxa"/>
          </w:tcPr>
          <w:p w14:paraId="42A7714A"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3</w:t>
            </w:r>
          </w:p>
        </w:tc>
        <w:tc>
          <w:tcPr>
            <w:tcW w:w="9209" w:type="dxa"/>
          </w:tcPr>
          <w:p w14:paraId="2CB1FBA0"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About the role</w:t>
            </w:r>
          </w:p>
        </w:tc>
      </w:tr>
      <w:tr w:rsidR="00BC4C57" w:rsidRPr="008745B8" w14:paraId="6CC25366" w14:textId="77777777">
        <w:tc>
          <w:tcPr>
            <w:tcW w:w="562" w:type="dxa"/>
          </w:tcPr>
          <w:p w14:paraId="3039C331"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4</w:t>
            </w:r>
          </w:p>
        </w:tc>
        <w:tc>
          <w:tcPr>
            <w:tcW w:w="9209" w:type="dxa"/>
          </w:tcPr>
          <w:p w14:paraId="3301F289"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Skills and experience we are looking for</w:t>
            </w:r>
          </w:p>
        </w:tc>
      </w:tr>
      <w:tr w:rsidR="00BC4C57" w:rsidRPr="008745B8" w14:paraId="39A4EA8D" w14:textId="77777777">
        <w:tc>
          <w:tcPr>
            <w:tcW w:w="562" w:type="dxa"/>
          </w:tcPr>
          <w:p w14:paraId="760663E4"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5</w:t>
            </w:r>
          </w:p>
        </w:tc>
        <w:tc>
          <w:tcPr>
            <w:tcW w:w="9209" w:type="dxa"/>
          </w:tcPr>
          <w:p w14:paraId="6E331B22"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Programme</w:t>
            </w:r>
          </w:p>
        </w:tc>
      </w:tr>
      <w:tr w:rsidR="00BC4C57" w:rsidRPr="008745B8" w14:paraId="3F89A360" w14:textId="77777777">
        <w:trPr>
          <w:trHeight w:val="315"/>
        </w:trPr>
        <w:tc>
          <w:tcPr>
            <w:tcW w:w="562" w:type="dxa"/>
          </w:tcPr>
          <w:p w14:paraId="06C6FF2A"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6</w:t>
            </w:r>
          </w:p>
        </w:tc>
        <w:tc>
          <w:tcPr>
            <w:tcW w:w="9209" w:type="dxa"/>
          </w:tcPr>
          <w:p w14:paraId="1B379CDE"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Equal Opportunities and Access</w:t>
            </w:r>
          </w:p>
        </w:tc>
      </w:tr>
      <w:tr w:rsidR="00BC4C57" w:rsidRPr="008745B8" w14:paraId="417B4E33" w14:textId="77777777">
        <w:tc>
          <w:tcPr>
            <w:tcW w:w="562" w:type="dxa"/>
          </w:tcPr>
          <w:p w14:paraId="1E4D7298"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7</w:t>
            </w:r>
          </w:p>
        </w:tc>
        <w:tc>
          <w:tcPr>
            <w:tcW w:w="9209" w:type="dxa"/>
          </w:tcPr>
          <w:p w14:paraId="1C31E718"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How to apply</w:t>
            </w:r>
          </w:p>
        </w:tc>
      </w:tr>
      <w:tr w:rsidR="00BC4C57" w:rsidRPr="008745B8" w14:paraId="2B6E8DD4" w14:textId="77777777">
        <w:tc>
          <w:tcPr>
            <w:tcW w:w="562" w:type="dxa"/>
          </w:tcPr>
          <w:p w14:paraId="3273C322"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8</w:t>
            </w:r>
          </w:p>
        </w:tc>
        <w:tc>
          <w:tcPr>
            <w:tcW w:w="9209" w:type="dxa"/>
          </w:tcPr>
          <w:p w14:paraId="1E11C991" w14:textId="77777777" w:rsidR="00BC4C57" w:rsidRPr="008745B8" w:rsidRDefault="00B23740">
            <w:pPr>
              <w:spacing w:line="276" w:lineRule="auto"/>
              <w:ind w:right="-52"/>
              <w:rPr>
                <w:rFonts w:ascii="Nimbus Sans" w:eastAsia="Nimbus Sans" w:hAnsi="Nimbus Sans" w:cs="Nimbus Sans"/>
              </w:rPr>
            </w:pPr>
            <w:r w:rsidRPr="008745B8">
              <w:rPr>
                <w:rFonts w:ascii="Nimbus Sans" w:eastAsia="Nimbus Sans" w:hAnsi="Nimbus Sans" w:cs="Nimbus Sans"/>
              </w:rPr>
              <w:t>Information about the Weston Jerwood Creative Bursaries</w:t>
            </w:r>
          </w:p>
        </w:tc>
      </w:tr>
    </w:tbl>
    <w:p w14:paraId="5DE081E6" w14:textId="129D0C59" w:rsidR="00BC4C57" w:rsidRPr="008745B8" w:rsidRDefault="00BC4C57">
      <w:pPr>
        <w:spacing w:line="276" w:lineRule="auto"/>
        <w:ind w:right="-52"/>
        <w:rPr>
          <w:rFonts w:ascii="Nimbus Sans" w:eastAsia="Nimbus Sans" w:hAnsi="Nimbus Sans" w:cs="Nimbus Sans"/>
        </w:rPr>
      </w:pPr>
    </w:p>
    <w:p w14:paraId="08E44A45" w14:textId="66E5F5F6" w:rsidR="00BC4C57" w:rsidRPr="008745B8" w:rsidRDefault="00BC4C57">
      <w:pPr>
        <w:spacing w:line="276" w:lineRule="auto"/>
        <w:ind w:right="-52"/>
        <w:rPr>
          <w:rFonts w:ascii="Nimbus Sans" w:eastAsia="Nimbus Sans" w:hAnsi="Nimbus Sans" w:cs="Nimbus Sans"/>
        </w:rPr>
      </w:pPr>
    </w:p>
    <w:p w14:paraId="3901FA41" w14:textId="211529DC" w:rsidR="00BC4C57" w:rsidRPr="008745B8" w:rsidRDefault="00B23740">
      <w:pPr>
        <w:numPr>
          <w:ilvl w:val="6"/>
          <w:numId w:val="1"/>
        </w:numPr>
        <w:pBdr>
          <w:top w:val="nil"/>
          <w:left w:val="nil"/>
          <w:bottom w:val="nil"/>
          <w:right w:val="nil"/>
          <w:between w:val="nil"/>
        </w:pBdr>
        <w:spacing w:line="276" w:lineRule="auto"/>
        <w:ind w:left="0" w:right="-52" w:hanging="426"/>
        <w:rPr>
          <w:rFonts w:ascii="Nimbus Sans" w:eastAsia="Nimbus Sans" w:hAnsi="Nimbus Sans" w:cs="Nimbus Sans"/>
          <w:b/>
          <w:color w:val="000000"/>
        </w:rPr>
      </w:pPr>
      <w:r w:rsidRPr="008745B8">
        <w:rPr>
          <w:rFonts w:ascii="Nimbus Sans" w:eastAsia="Nimbus Sans" w:hAnsi="Nimbus Sans" w:cs="Nimbus Sans"/>
          <w:b/>
          <w:color w:val="000000"/>
        </w:rPr>
        <w:t>Important information and key dates</w:t>
      </w:r>
    </w:p>
    <w:p w14:paraId="1BEA6A81" w14:textId="1D4ADB59" w:rsidR="00BC4C57" w:rsidRPr="008745B8" w:rsidRDefault="00BC4C57">
      <w:pPr>
        <w:spacing w:line="276" w:lineRule="auto"/>
        <w:ind w:right="-52"/>
        <w:rPr>
          <w:rFonts w:ascii="Nimbus Sans" w:eastAsia="Nimbus Sans" w:hAnsi="Nimbus Sans" w:cs="Nimbus Sans"/>
        </w:rPr>
      </w:pPr>
    </w:p>
    <w:p w14:paraId="0B049701" w14:textId="77777777" w:rsidR="00BC4C57" w:rsidRPr="008745B8" w:rsidRDefault="00B23740">
      <w:pPr>
        <w:spacing w:line="276" w:lineRule="auto"/>
        <w:ind w:left="567" w:right="-52"/>
        <w:rPr>
          <w:rFonts w:ascii="Nimbus Sans" w:eastAsia="Nimbus Sans" w:hAnsi="Nimbus Sans" w:cs="Nimbus Sans"/>
        </w:rPr>
      </w:pPr>
      <w:r w:rsidRPr="008745B8">
        <w:rPr>
          <w:rFonts w:ascii="Nimbus Sans" w:eastAsia="Nimbus Sans" w:hAnsi="Nimbus Sans" w:cs="Nimbus Sans"/>
        </w:rPr>
        <w:t xml:space="preserve">Role title: </w:t>
      </w:r>
      <w:r w:rsidRPr="008745B8">
        <w:rPr>
          <w:rFonts w:ascii="Nimbus Sans" w:eastAsia="Nimbus Sans" w:hAnsi="Nimbus Sans" w:cs="Nimbus Sans"/>
        </w:rPr>
        <w:tab/>
      </w:r>
      <w:r w:rsidRPr="008745B8">
        <w:rPr>
          <w:rFonts w:ascii="Nimbus Sans" w:eastAsia="Nimbus Sans" w:hAnsi="Nimbus Sans" w:cs="Nimbus Sans"/>
        </w:rPr>
        <w:tab/>
        <w:t>Programme and Communications Fellow</w:t>
      </w:r>
    </w:p>
    <w:p w14:paraId="4A21C76C" w14:textId="77777777" w:rsidR="00BC4C57" w:rsidRPr="008745B8" w:rsidRDefault="00BC4C57">
      <w:pPr>
        <w:spacing w:line="276" w:lineRule="auto"/>
        <w:ind w:right="-52"/>
        <w:rPr>
          <w:rFonts w:ascii="Nimbus Sans" w:eastAsia="Nimbus Sans" w:hAnsi="Nimbus Sans" w:cs="Nimbus Sans"/>
        </w:rPr>
      </w:pPr>
    </w:p>
    <w:p w14:paraId="0CEC4DB5" w14:textId="21F40461" w:rsidR="00BC4C57" w:rsidRPr="008745B8" w:rsidRDefault="00B23740">
      <w:pPr>
        <w:spacing w:line="276" w:lineRule="auto"/>
        <w:ind w:left="567" w:right="-52"/>
        <w:rPr>
          <w:rFonts w:ascii="Nimbus Sans" w:eastAsia="Nimbus Sans" w:hAnsi="Nimbus Sans" w:cs="Nimbus Sans"/>
        </w:rPr>
      </w:pPr>
      <w:r w:rsidRPr="008745B8">
        <w:rPr>
          <w:rFonts w:ascii="Nimbus Sans" w:eastAsia="Nimbus Sans" w:hAnsi="Nimbus Sans" w:cs="Nimbus Sans"/>
        </w:rPr>
        <w:t xml:space="preserve">Salary: </w:t>
      </w:r>
      <w:r w:rsidRPr="008745B8">
        <w:rPr>
          <w:rFonts w:ascii="Nimbus Sans" w:eastAsia="Nimbus Sans" w:hAnsi="Nimbus Sans" w:cs="Nimbus Sans"/>
        </w:rPr>
        <w:tab/>
      </w:r>
      <w:r w:rsidRPr="008745B8">
        <w:rPr>
          <w:rFonts w:ascii="Nimbus Sans" w:eastAsia="Nimbus Sans" w:hAnsi="Nimbus Sans" w:cs="Nimbus Sans"/>
        </w:rPr>
        <w:tab/>
      </w:r>
      <w:r w:rsidR="008745B8">
        <w:rPr>
          <w:rFonts w:ascii="Nimbus Sans" w:eastAsia="Nimbus Sans" w:hAnsi="Nimbus Sans" w:cs="Nimbus Sans"/>
        </w:rPr>
        <w:tab/>
      </w:r>
      <w:r w:rsidRPr="008745B8">
        <w:rPr>
          <w:rFonts w:ascii="Nimbus Sans" w:eastAsia="Nimbus Sans" w:hAnsi="Nimbus Sans" w:cs="Nimbus Sans"/>
        </w:rPr>
        <w:t>£21,000 plus 5% pension</w:t>
      </w:r>
    </w:p>
    <w:p w14:paraId="606DD991" w14:textId="77777777" w:rsidR="00BC4C57" w:rsidRPr="008745B8" w:rsidRDefault="00BC4C57">
      <w:pPr>
        <w:spacing w:line="276" w:lineRule="auto"/>
        <w:ind w:left="567" w:right="-52"/>
        <w:rPr>
          <w:rFonts w:ascii="Nimbus Sans" w:eastAsia="Nimbus Sans" w:hAnsi="Nimbus Sans" w:cs="Nimbus Sans"/>
        </w:rPr>
      </w:pPr>
    </w:p>
    <w:p w14:paraId="71406E15" w14:textId="77777777" w:rsidR="00BC4C57" w:rsidRPr="008745B8" w:rsidRDefault="00B23740">
      <w:pPr>
        <w:spacing w:line="276" w:lineRule="auto"/>
        <w:ind w:left="2880" w:right="-52" w:hanging="2313"/>
        <w:rPr>
          <w:rFonts w:ascii="Nimbus Sans" w:eastAsia="Nimbus Sans" w:hAnsi="Nimbus Sans" w:cs="Nimbus Sans"/>
        </w:rPr>
      </w:pPr>
      <w:r w:rsidRPr="008745B8">
        <w:rPr>
          <w:rFonts w:ascii="Nimbus Sans" w:eastAsia="Nimbus Sans" w:hAnsi="Nimbus Sans" w:cs="Nimbus Sans"/>
        </w:rPr>
        <w:t xml:space="preserve">Hours: </w:t>
      </w:r>
      <w:r w:rsidRPr="008745B8">
        <w:rPr>
          <w:rFonts w:ascii="Nimbus Sans" w:eastAsia="Nimbus Sans" w:hAnsi="Nimbus Sans" w:cs="Nimbus Sans"/>
        </w:rPr>
        <w:tab/>
        <w:t>37.5 hours per week over 5 days, 9am – 5pm (</w:t>
      </w:r>
      <w:proofErr w:type="gramStart"/>
      <w:r w:rsidRPr="008745B8">
        <w:rPr>
          <w:rFonts w:ascii="Nimbus Sans" w:eastAsia="Nimbus Sans" w:hAnsi="Nimbus Sans" w:cs="Nimbus Sans"/>
        </w:rPr>
        <w:t>0.5 hour</w:t>
      </w:r>
      <w:proofErr w:type="gramEnd"/>
      <w:r w:rsidRPr="008745B8">
        <w:rPr>
          <w:rFonts w:ascii="Nimbus Sans" w:eastAsia="Nimbus Sans" w:hAnsi="Nimbus Sans" w:cs="Nimbus Sans"/>
        </w:rPr>
        <w:t xml:space="preserve"> lunch break)</w:t>
      </w:r>
    </w:p>
    <w:p w14:paraId="4FCC16BC" w14:textId="77777777" w:rsidR="00BC4C57" w:rsidRPr="008745B8" w:rsidRDefault="00BC4C57">
      <w:pPr>
        <w:spacing w:line="276" w:lineRule="auto"/>
        <w:ind w:left="2880" w:right="-52" w:hanging="2313"/>
        <w:rPr>
          <w:rFonts w:ascii="Nimbus Sans" w:eastAsia="Nimbus Sans" w:hAnsi="Nimbus Sans" w:cs="Nimbus Sans"/>
        </w:rPr>
      </w:pPr>
    </w:p>
    <w:p w14:paraId="639114EB" w14:textId="77777777" w:rsidR="00BC4C57" w:rsidRPr="008745B8" w:rsidRDefault="00B23740">
      <w:pPr>
        <w:spacing w:line="276" w:lineRule="auto"/>
        <w:ind w:left="2880" w:right="-52" w:hanging="2313"/>
        <w:rPr>
          <w:rFonts w:ascii="Nimbus Sans" w:eastAsia="Nimbus Sans" w:hAnsi="Nimbus Sans" w:cs="Nimbus Sans"/>
        </w:rPr>
      </w:pPr>
      <w:r w:rsidRPr="008745B8">
        <w:rPr>
          <w:rFonts w:ascii="Nimbus Sans" w:eastAsia="Nimbus Sans" w:hAnsi="Nimbus Sans" w:cs="Nimbus Sans"/>
        </w:rPr>
        <w:t xml:space="preserve">Holidays: </w:t>
      </w:r>
      <w:r w:rsidRPr="008745B8">
        <w:rPr>
          <w:rFonts w:ascii="Nimbus Sans" w:eastAsia="Nimbus Sans" w:hAnsi="Nimbus Sans" w:cs="Nimbus Sans"/>
        </w:rPr>
        <w:tab/>
        <w:t>30 days + 2 weeks closure during winter break (10 days bank holidays are taken during this period)</w:t>
      </w:r>
    </w:p>
    <w:p w14:paraId="4FDC676B" w14:textId="77777777" w:rsidR="00BC4C57" w:rsidRPr="008745B8" w:rsidRDefault="00BC4C57">
      <w:pPr>
        <w:spacing w:line="276" w:lineRule="auto"/>
        <w:ind w:left="2160" w:right="-52" w:hanging="1593"/>
        <w:rPr>
          <w:rFonts w:ascii="Nimbus Sans" w:eastAsia="Nimbus Sans" w:hAnsi="Nimbus Sans" w:cs="Nimbus Sans"/>
        </w:rPr>
      </w:pPr>
    </w:p>
    <w:p w14:paraId="55784ADD" w14:textId="77777777" w:rsidR="00BC4C57" w:rsidRPr="008745B8" w:rsidRDefault="00B23740">
      <w:pPr>
        <w:spacing w:line="276" w:lineRule="auto"/>
        <w:ind w:left="2160" w:right="-52" w:hanging="1593"/>
        <w:rPr>
          <w:rFonts w:ascii="Nimbus Sans" w:eastAsia="Nimbus Sans" w:hAnsi="Nimbus Sans" w:cs="Nimbus Sans"/>
        </w:rPr>
      </w:pPr>
      <w:r w:rsidRPr="008745B8">
        <w:rPr>
          <w:rFonts w:ascii="Nimbus Sans" w:eastAsia="Nimbus Sans" w:hAnsi="Nimbus Sans" w:cs="Nimbus Sans"/>
        </w:rPr>
        <w:t xml:space="preserve">Contract: </w:t>
      </w:r>
      <w:r w:rsidRPr="008745B8">
        <w:rPr>
          <w:rFonts w:ascii="Nimbus Sans" w:eastAsia="Nimbus Sans" w:hAnsi="Nimbus Sans" w:cs="Nimbus Sans"/>
        </w:rPr>
        <w:tab/>
      </w:r>
      <w:r w:rsidRPr="008745B8">
        <w:rPr>
          <w:rFonts w:ascii="Nimbus Sans" w:eastAsia="Nimbus Sans" w:hAnsi="Nimbus Sans" w:cs="Nimbus Sans"/>
        </w:rPr>
        <w:tab/>
        <w:t>Fixed term – 1 year</w:t>
      </w:r>
    </w:p>
    <w:p w14:paraId="02DCD5B5" w14:textId="77777777" w:rsidR="00BC4C57" w:rsidRPr="008745B8" w:rsidRDefault="00BC4C57">
      <w:pPr>
        <w:spacing w:line="276" w:lineRule="auto"/>
        <w:ind w:right="-52"/>
        <w:rPr>
          <w:rFonts w:ascii="Nimbus Sans" w:eastAsia="Nimbus Sans" w:hAnsi="Nimbus Sans" w:cs="Nimbus Sans"/>
        </w:rPr>
      </w:pPr>
    </w:p>
    <w:p w14:paraId="6CFF36ED" w14:textId="77777777" w:rsidR="00BC4C57" w:rsidRPr="008745B8" w:rsidRDefault="00B23740">
      <w:pPr>
        <w:spacing w:line="276" w:lineRule="auto"/>
        <w:ind w:left="2160" w:right="-52" w:hanging="1593"/>
        <w:rPr>
          <w:rFonts w:ascii="Nimbus Sans" w:eastAsia="Nimbus Sans" w:hAnsi="Nimbus Sans" w:cs="Nimbus Sans"/>
        </w:rPr>
      </w:pPr>
      <w:r w:rsidRPr="008745B8">
        <w:rPr>
          <w:rFonts w:ascii="Nimbus Sans" w:eastAsia="Nimbus Sans" w:hAnsi="Nimbus Sans" w:cs="Nimbus Sans"/>
        </w:rPr>
        <w:t xml:space="preserve">Location: </w:t>
      </w:r>
      <w:r w:rsidRPr="008745B8">
        <w:rPr>
          <w:rFonts w:ascii="Nimbus Sans" w:eastAsia="Nimbus Sans" w:hAnsi="Nimbus Sans" w:cs="Nimbus Sans"/>
        </w:rPr>
        <w:tab/>
      </w:r>
      <w:r w:rsidRPr="008745B8">
        <w:rPr>
          <w:rFonts w:ascii="Nimbus Sans" w:eastAsia="Nimbus Sans" w:hAnsi="Nimbus Sans" w:cs="Nimbus Sans"/>
        </w:rPr>
        <w:tab/>
        <w:t>Lumsden, Aberdeenshire</w:t>
      </w:r>
    </w:p>
    <w:p w14:paraId="15EB0874" w14:textId="77777777" w:rsidR="00BC4C57" w:rsidRPr="008745B8" w:rsidRDefault="00BC4C57">
      <w:pPr>
        <w:spacing w:line="276" w:lineRule="auto"/>
        <w:ind w:left="2160" w:right="-52" w:hanging="1593"/>
        <w:rPr>
          <w:rFonts w:ascii="Nimbus Sans" w:eastAsia="Nimbus Sans" w:hAnsi="Nimbus Sans" w:cs="Nimbus Sans"/>
        </w:rPr>
      </w:pPr>
    </w:p>
    <w:p w14:paraId="74B01956" w14:textId="77777777"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Responsible to:</w:t>
      </w:r>
      <w:r w:rsidRPr="008745B8">
        <w:rPr>
          <w:rFonts w:ascii="Nimbus Sans" w:eastAsia="Nimbus Sans" w:hAnsi="Nimbus Sans" w:cs="Nimbus Sans"/>
        </w:rPr>
        <w:tab/>
        <w:t xml:space="preserve">Jenny </w:t>
      </w:r>
      <w:proofErr w:type="spellStart"/>
      <w:r w:rsidRPr="008745B8">
        <w:rPr>
          <w:rFonts w:ascii="Nimbus Sans" w:eastAsia="Nimbus Sans" w:hAnsi="Nimbus Sans" w:cs="Nimbus Sans"/>
        </w:rPr>
        <w:t>Salmean</w:t>
      </w:r>
      <w:proofErr w:type="spellEnd"/>
      <w:r w:rsidRPr="008745B8">
        <w:rPr>
          <w:rFonts w:ascii="Nimbus Sans" w:eastAsia="Nimbus Sans" w:hAnsi="Nimbus Sans" w:cs="Nimbus Sans"/>
        </w:rPr>
        <w:t>, Programme and Communications Manager</w:t>
      </w:r>
    </w:p>
    <w:p w14:paraId="22C8F839" w14:textId="01373997" w:rsidR="00BC4C57" w:rsidRPr="008745B8" w:rsidRDefault="00BC4C57">
      <w:pPr>
        <w:spacing w:line="276" w:lineRule="auto"/>
        <w:ind w:left="2835" w:right="-52" w:hanging="2268"/>
        <w:rPr>
          <w:rFonts w:ascii="Nimbus Sans" w:eastAsia="Nimbus Sans" w:hAnsi="Nimbus Sans" w:cs="Nimbus Sans"/>
        </w:rPr>
      </w:pPr>
    </w:p>
    <w:p w14:paraId="12E75F7A" w14:textId="77777777"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 xml:space="preserve">Role benefits: </w:t>
      </w:r>
      <w:r w:rsidRPr="008745B8">
        <w:rPr>
          <w:rFonts w:ascii="Nimbus Sans" w:eastAsia="Nimbus Sans" w:hAnsi="Nimbus Sans" w:cs="Nimbus Sans"/>
        </w:rPr>
        <w:tab/>
        <w:t xml:space="preserve">Participation in the Weston Jerwood Creative Bursaries programme, including in the professional development and peer network. A mentor of your choice (out with SSW) for additional support throughout the fellowship and additional access support fund. There is more information about the WJCB programme in Section 8 of this job pack. </w:t>
      </w:r>
    </w:p>
    <w:p w14:paraId="51468AB5" w14:textId="77777777" w:rsidR="00BC4C57" w:rsidRPr="008745B8" w:rsidRDefault="00BC4C57">
      <w:pPr>
        <w:spacing w:line="276" w:lineRule="auto"/>
        <w:ind w:right="-52"/>
        <w:rPr>
          <w:rFonts w:ascii="Nimbus Sans" w:eastAsia="Nimbus Sans" w:hAnsi="Nimbus Sans" w:cs="Nimbus Sans"/>
        </w:rPr>
      </w:pPr>
    </w:p>
    <w:p w14:paraId="1A443539" w14:textId="30A66E6C"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Flexible working:</w:t>
      </w:r>
      <w:r w:rsidRPr="008745B8">
        <w:rPr>
          <w:rFonts w:ascii="Nimbus Sans" w:eastAsia="Nimbus Sans" w:hAnsi="Nimbus Sans" w:cs="Nimbus Sans"/>
        </w:rPr>
        <w:tab/>
        <w:t xml:space="preserve">We are aware that everyone has different commitments in their work and home </w:t>
      </w:r>
      <w:proofErr w:type="gramStart"/>
      <w:r w:rsidRPr="008745B8">
        <w:rPr>
          <w:rFonts w:ascii="Nimbus Sans" w:eastAsia="Nimbus Sans" w:hAnsi="Nimbus Sans" w:cs="Nimbus Sans"/>
        </w:rPr>
        <w:t>lives</w:t>
      </w:r>
      <w:proofErr w:type="gramEnd"/>
      <w:r w:rsidRPr="008745B8">
        <w:rPr>
          <w:rFonts w:ascii="Nimbus Sans" w:eastAsia="Nimbus Sans" w:hAnsi="Nimbus Sans" w:cs="Nimbus Sans"/>
        </w:rPr>
        <w:t xml:space="preserve"> and we are open to requests for varied working hours or work patterns. These will be considered taking into account the impact on the organisation and work colleagues. </w:t>
      </w:r>
      <w:r w:rsidRPr="008745B8">
        <w:rPr>
          <w:rFonts w:ascii="Nimbus Sans" w:eastAsia="Nimbus Sans" w:hAnsi="Nimbus Sans" w:cs="Nimbus Sans"/>
        </w:rPr>
        <w:lastRenderedPageBreak/>
        <w:t xml:space="preserve">We would be happy to discuss this with you if you have any questions prior to application. </w:t>
      </w:r>
    </w:p>
    <w:p w14:paraId="45BA7BA9" w14:textId="4834DEC5" w:rsidR="00BC4C57" w:rsidRPr="008745B8" w:rsidRDefault="00BC4C57">
      <w:pPr>
        <w:spacing w:line="276" w:lineRule="auto"/>
        <w:ind w:left="2835" w:right="-52"/>
        <w:rPr>
          <w:rFonts w:ascii="Nimbus Sans" w:eastAsia="Nimbus Sans" w:hAnsi="Nimbus Sans" w:cs="Nimbus Sans"/>
        </w:rPr>
      </w:pPr>
    </w:p>
    <w:p w14:paraId="1E26E5D4" w14:textId="67E675A4"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 xml:space="preserve">Relocation: </w:t>
      </w:r>
      <w:r w:rsidRPr="008745B8">
        <w:rPr>
          <w:rFonts w:ascii="Nimbus Sans" w:eastAsia="Nimbus Sans" w:hAnsi="Nimbus Sans" w:cs="Nimbus Sans"/>
        </w:rPr>
        <w:tab/>
        <w:t>On site self-catering accommodation for a fixed period of 3 months, plus financial support up to £250 for relocation costs if needed.</w:t>
      </w:r>
    </w:p>
    <w:p w14:paraId="554BAAEA" w14:textId="77777777" w:rsidR="00BC4C57" w:rsidRPr="008745B8" w:rsidRDefault="00BC4C57">
      <w:pPr>
        <w:spacing w:line="276" w:lineRule="auto"/>
        <w:ind w:right="-52"/>
        <w:rPr>
          <w:rFonts w:ascii="Nimbus Sans" w:eastAsia="Nimbus Sans" w:hAnsi="Nimbus Sans" w:cs="Nimbus Sans"/>
          <w:b/>
        </w:rPr>
      </w:pPr>
    </w:p>
    <w:p w14:paraId="52E8B5FD" w14:textId="186126B0" w:rsidR="00BC4C57" w:rsidRPr="008745B8" w:rsidRDefault="00B23740">
      <w:pPr>
        <w:spacing w:line="276" w:lineRule="auto"/>
        <w:ind w:right="-52"/>
        <w:rPr>
          <w:rFonts w:ascii="Nimbus Sans" w:eastAsia="Nimbus Sans" w:hAnsi="Nimbus Sans" w:cs="Nimbus Sans"/>
          <w:b/>
        </w:rPr>
      </w:pPr>
      <w:r w:rsidRPr="008745B8">
        <w:rPr>
          <w:rFonts w:ascii="Nimbus Sans" w:eastAsia="Nimbus Sans" w:hAnsi="Nimbus Sans" w:cs="Nimbus Sans"/>
          <w:b/>
        </w:rPr>
        <w:t>Key dates</w:t>
      </w:r>
    </w:p>
    <w:p w14:paraId="449A82BA" w14:textId="0973B80B" w:rsidR="00BC4C57" w:rsidRPr="008745B8" w:rsidRDefault="00BC4C57">
      <w:pPr>
        <w:spacing w:line="276" w:lineRule="auto"/>
        <w:ind w:left="2835" w:right="-52" w:hanging="2268"/>
        <w:rPr>
          <w:rFonts w:ascii="Nimbus Sans" w:eastAsia="Nimbus Sans" w:hAnsi="Nimbus Sans" w:cs="Nimbus Sans"/>
        </w:rPr>
      </w:pPr>
    </w:p>
    <w:p w14:paraId="7695EEE9" w14:textId="75E414DB"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 xml:space="preserve">Deadline for application: </w:t>
      </w:r>
      <w:r w:rsidRPr="008745B8">
        <w:rPr>
          <w:rFonts w:ascii="Nimbus Sans" w:eastAsia="Nimbus Sans" w:hAnsi="Nimbus Sans" w:cs="Nimbus Sans"/>
        </w:rPr>
        <w:tab/>
      </w:r>
      <w:r w:rsidRPr="008745B8">
        <w:rPr>
          <w:rFonts w:ascii="Nimbus Sans" w:eastAsia="Nimbus Sans" w:hAnsi="Nimbus Sans" w:cs="Nimbus Sans"/>
        </w:rPr>
        <w:tab/>
        <w:t>Monday 7 December 2020, 12 noon</w:t>
      </w:r>
    </w:p>
    <w:p w14:paraId="70FB5C93" w14:textId="45DDA7F4"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 xml:space="preserve">Notification of interviews: </w:t>
      </w:r>
      <w:r w:rsidRPr="008745B8">
        <w:rPr>
          <w:rFonts w:ascii="Nimbus Sans" w:eastAsia="Nimbus Sans" w:hAnsi="Nimbus Sans" w:cs="Nimbus Sans"/>
        </w:rPr>
        <w:tab/>
      </w:r>
      <w:r w:rsidRPr="008745B8">
        <w:rPr>
          <w:rFonts w:ascii="Nimbus Sans" w:eastAsia="Nimbus Sans" w:hAnsi="Nimbus Sans" w:cs="Nimbus Sans"/>
        </w:rPr>
        <w:tab/>
        <w:t>w/c 7 December 2020</w:t>
      </w:r>
    </w:p>
    <w:p w14:paraId="761B5E06" w14:textId="3EE93440"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 xml:space="preserve">Remote interviews: </w:t>
      </w:r>
      <w:r w:rsidRPr="008745B8">
        <w:rPr>
          <w:rFonts w:ascii="Nimbus Sans" w:eastAsia="Nimbus Sans" w:hAnsi="Nimbus Sans" w:cs="Nimbus Sans"/>
        </w:rPr>
        <w:tab/>
      </w:r>
      <w:r w:rsidRPr="008745B8">
        <w:rPr>
          <w:rFonts w:ascii="Nimbus Sans" w:eastAsia="Nimbus Sans" w:hAnsi="Nimbus Sans" w:cs="Nimbus Sans"/>
        </w:rPr>
        <w:tab/>
      </w:r>
      <w:r w:rsidRPr="008745B8">
        <w:rPr>
          <w:rFonts w:ascii="Nimbus Sans" w:eastAsia="Nimbus Sans" w:hAnsi="Nimbus Sans" w:cs="Nimbus Sans"/>
        </w:rPr>
        <w:tab/>
      </w:r>
      <w:r w:rsidR="008745B8">
        <w:rPr>
          <w:rFonts w:ascii="Nimbus Sans" w:eastAsia="Nimbus Sans" w:hAnsi="Nimbus Sans" w:cs="Nimbus Sans"/>
        </w:rPr>
        <w:tab/>
      </w:r>
      <w:r w:rsidRPr="008745B8">
        <w:rPr>
          <w:rFonts w:ascii="Nimbus Sans" w:eastAsia="Nimbus Sans" w:hAnsi="Nimbus Sans" w:cs="Nimbus Sans"/>
        </w:rPr>
        <w:t>14 &amp; 15 December 2020</w:t>
      </w:r>
    </w:p>
    <w:p w14:paraId="12F2F84E" w14:textId="13865EAF" w:rsidR="00BC4C57" w:rsidRPr="008745B8" w:rsidRDefault="00B23740">
      <w:pPr>
        <w:spacing w:line="276" w:lineRule="auto"/>
        <w:ind w:left="2835" w:right="-52" w:hanging="2268"/>
        <w:rPr>
          <w:rFonts w:ascii="Nimbus Sans" w:eastAsia="Nimbus Sans" w:hAnsi="Nimbus Sans" w:cs="Nimbus Sans"/>
        </w:rPr>
      </w:pPr>
      <w:r w:rsidRPr="008745B8">
        <w:rPr>
          <w:rFonts w:ascii="Nimbus Sans" w:eastAsia="Nimbus Sans" w:hAnsi="Nimbus Sans" w:cs="Nimbus Sans"/>
        </w:rPr>
        <w:t xml:space="preserve">In-person visits: </w:t>
      </w:r>
      <w:r w:rsidRPr="008745B8">
        <w:rPr>
          <w:rFonts w:ascii="Nimbus Sans" w:eastAsia="Nimbus Sans" w:hAnsi="Nimbus Sans" w:cs="Nimbus Sans"/>
        </w:rPr>
        <w:tab/>
      </w:r>
      <w:r w:rsidRPr="008745B8">
        <w:rPr>
          <w:rFonts w:ascii="Nimbus Sans" w:eastAsia="Nimbus Sans" w:hAnsi="Nimbus Sans" w:cs="Nimbus Sans"/>
        </w:rPr>
        <w:tab/>
      </w:r>
      <w:r w:rsidRPr="008745B8">
        <w:rPr>
          <w:rFonts w:ascii="Nimbus Sans" w:eastAsia="Nimbus Sans" w:hAnsi="Nimbus Sans" w:cs="Nimbus Sans"/>
        </w:rPr>
        <w:tab/>
      </w:r>
      <w:r w:rsidRPr="008745B8">
        <w:rPr>
          <w:rFonts w:ascii="Nimbus Sans" w:eastAsia="Nimbus Sans" w:hAnsi="Nimbus Sans" w:cs="Nimbus Sans"/>
        </w:rPr>
        <w:tab/>
        <w:t>13 &amp; 14 January 2021</w:t>
      </w:r>
    </w:p>
    <w:p w14:paraId="0E2C8003" w14:textId="24EB147A" w:rsidR="00BC4C57" w:rsidRPr="008745B8" w:rsidRDefault="00B23740">
      <w:pPr>
        <w:tabs>
          <w:tab w:val="left" w:pos="4320"/>
        </w:tabs>
        <w:spacing w:line="276" w:lineRule="auto"/>
        <w:ind w:left="2835" w:right="-52" w:hanging="2268"/>
        <w:rPr>
          <w:rFonts w:ascii="Nimbus Sans" w:eastAsia="Nimbus Sans" w:hAnsi="Nimbus Sans" w:cs="Nimbus Sans"/>
        </w:rPr>
      </w:pPr>
      <w:r w:rsidRPr="008745B8">
        <w:rPr>
          <w:rFonts w:ascii="Nimbus Sans" w:eastAsia="Nimbus Sans" w:hAnsi="Nimbus Sans" w:cs="Nimbus Sans"/>
        </w:rPr>
        <w:t>Start date:</w:t>
      </w:r>
      <w:r w:rsidRPr="008745B8">
        <w:rPr>
          <w:rFonts w:ascii="Nimbus Sans" w:eastAsia="Nimbus Sans" w:hAnsi="Nimbus Sans" w:cs="Nimbus Sans"/>
        </w:rPr>
        <w:tab/>
      </w:r>
      <w:r w:rsidRPr="008745B8">
        <w:rPr>
          <w:rFonts w:ascii="Nimbus Sans" w:eastAsia="Nimbus Sans" w:hAnsi="Nimbus Sans" w:cs="Nimbus Sans"/>
        </w:rPr>
        <w:tab/>
        <w:t>Monday 22 March 2021</w:t>
      </w:r>
    </w:p>
    <w:p w14:paraId="5C37A4FE" w14:textId="73060D4D" w:rsidR="00BC4C57" w:rsidRPr="008745B8" w:rsidRDefault="00BC4C57">
      <w:pPr>
        <w:tabs>
          <w:tab w:val="left" w:pos="4320"/>
        </w:tabs>
        <w:spacing w:line="276" w:lineRule="auto"/>
        <w:ind w:right="-52"/>
        <w:rPr>
          <w:rFonts w:ascii="Nimbus Sans" w:eastAsia="Nimbus Sans" w:hAnsi="Nimbus Sans" w:cs="Nimbus Sans"/>
          <w:b/>
        </w:rPr>
      </w:pPr>
    </w:p>
    <w:sectPr w:rsidR="00BC4C57" w:rsidRPr="008745B8">
      <w:footerReference w:type="even" r:id="rId13"/>
      <w:footerReference w:type="default" r:id="rId14"/>
      <w:pgSz w:w="11900" w:h="16840"/>
      <w:pgMar w:top="1202" w:right="963" w:bottom="1047" w:left="115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53E61" w14:textId="77777777" w:rsidR="00C442CB" w:rsidRDefault="00C442CB">
      <w:r>
        <w:separator/>
      </w:r>
    </w:p>
  </w:endnote>
  <w:endnote w:type="continuationSeparator" w:id="0">
    <w:p w14:paraId="683BE724" w14:textId="77777777" w:rsidR="00C442CB" w:rsidRDefault="00C4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imbus Sans">
    <w:panose1 w:val="00000500000000000000"/>
    <w:charset w:val="4D"/>
    <w:family w:val="auto"/>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AE283"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EA0AE9C" w14:textId="77777777" w:rsidR="00BC4C57" w:rsidRDefault="00B23740">
    <w:pPr>
      <w:pBdr>
        <w:top w:val="nil"/>
        <w:left w:val="nil"/>
        <w:bottom w:val="nil"/>
        <w:right w:val="nil"/>
        <w:between w:val="nil"/>
      </w:pBdr>
      <w:tabs>
        <w:tab w:val="center" w:pos="4513"/>
        <w:tab w:val="right" w:pos="9026"/>
      </w:tabs>
      <w:ind w:right="360"/>
      <w:jc w:val="center"/>
      <w:rPr>
        <w:color w:val="000000"/>
      </w:rPr>
    </w:pPr>
    <w:r>
      <w:rPr>
        <w:color w:val="000000"/>
      </w:rPr>
      <w:fldChar w:fldCharType="begin"/>
    </w:r>
    <w:r>
      <w:rPr>
        <w:color w:val="000000"/>
      </w:rPr>
      <w:instrText>PAGE</w:instrText>
    </w:r>
    <w:r>
      <w:rPr>
        <w:color w:val="000000"/>
      </w:rPr>
      <w:fldChar w:fldCharType="end"/>
    </w:r>
  </w:p>
  <w:p w14:paraId="45574341" w14:textId="77777777" w:rsidR="00BC4C57" w:rsidRDefault="00B2374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FBBF160" w14:textId="77777777" w:rsidR="00BC4C57" w:rsidRDefault="00B23740">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2827C4C5"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FBBC6" w14:textId="77777777" w:rsidR="00BC4C57" w:rsidRPr="008745B8" w:rsidRDefault="00B23740">
    <w:pPr>
      <w:pBdr>
        <w:top w:val="nil"/>
        <w:left w:val="nil"/>
        <w:bottom w:val="nil"/>
        <w:right w:val="nil"/>
        <w:between w:val="nil"/>
      </w:pBdr>
      <w:tabs>
        <w:tab w:val="center" w:pos="4513"/>
        <w:tab w:val="right" w:pos="9026"/>
      </w:tabs>
      <w:jc w:val="right"/>
      <w:rPr>
        <w:rFonts w:ascii="Nimbus Sans" w:eastAsia="Nimbus Sans" w:hAnsi="Nimbus Sans" w:cs="Nimbus Sans"/>
        <w:color w:val="000000"/>
      </w:rPr>
    </w:pPr>
    <w:r w:rsidRPr="008745B8">
      <w:rPr>
        <w:rFonts w:ascii="Nimbus Sans" w:eastAsia="Nimbus Sans" w:hAnsi="Nimbus Sans" w:cs="Nimbus Sans"/>
        <w:color w:val="000000"/>
      </w:rPr>
      <w:fldChar w:fldCharType="begin"/>
    </w:r>
    <w:r w:rsidRPr="008745B8">
      <w:rPr>
        <w:rFonts w:ascii="Nimbus Sans" w:eastAsia="Nimbus Sans" w:hAnsi="Nimbus Sans" w:cs="Nimbus Sans"/>
        <w:color w:val="000000"/>
      </w:rPr>
      <w:instrText>PAGE</w:instrText>
    </w:r>
    <w:r w:rsidRPr="008745B8">
      <w:rPr>
        <w:rFonts w:ascii="Nimbus Sans" w:eastAsia="Nimbus Sans" w:hAnsi="Nimbus Sans" w:cs="Nimbus Sans"/>
        <w:color w:val="000000"/>
      </w:rPr>
      <w:fldChar w:fldCharType="separate"/>
    </w:r>
    <w:r w:rsidR="00920A22" w:rsidRPr="008745B8">
      <w:rPr>
        <w:rFonts w:ascii="Nimbus Sans" w:eastAsia="Nimbus Sans" w:hAnsi="Nimbus Sans" w:cs="Nimbus Sans"/>
        <w:noProof/>
        <w:color w:val="000000"/>
      </w:rPr>
      <w:t>1</w:t>
    </w:r>
    <w:r w:rsidRPr="008745B8">
      <w:rPr>
        <w:rFonts w:ascii="Nimbus Sans" w:eastAsia="Nimbus Sans" w:hAnsi="Nimbus Sans" w:cs="Nimbus Sans"/>
        <w:color w:val="000000"/>
      </w:rPr>
      <w:fldChar w:fldCharType="end"/>
    </w:r>
  </w:p>
  <w:p w14:paraId="30B376CB" w14:textId="77777777" w:rsidR="00BC4C57" w:rsidRDefault="00BC4C57">
    <w:pPr>
      <w:pBdr>
        <w:top w:val="nil"/>
        <w:left w:val="nil"/>
        <w:bottom w:val="nil"/>
        <w:right w:val="nil"/>
        <w:between w:val="nil"/>
      </w:pBdr>
      <w:tabs>
        <w:tab w:val="center" w:pos="4513"/>
        <w:tab w:val="right" w:pos="902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73970" w14:textId="77777777" w:rsidR="00C442CB" w:rsidRDefault="00C442CB">
      <w:r>
        <w:separator/>
      </w:r>
    </w:p>
  </w:footnote>
  <w:footnote w:type="continuationSeparator" w:id="0">
    <w:p w14:paraId="7B6D2D58" w14:textId="77777777" w:rsidR="00C442CB" w:rsidRDefault="00C44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B30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D06D3D"/>
    <w:multiLevelType w:val="multilevel"/>
    <w:tmpl w:val="18F25844"/>
    <w:lvl w:ilvl="0">
      <w:start w:val="2"/>
      <w:numFmt w:val="bullet"/>
      <w:lvlText w:val="-"/>
      <w:lvlJc w:val="left"/>
      <w:pPr>
        <w:ind w:left="1080" w:hanging="360"/>
      </w:pPr>
      <w:rPr>
        <w:rFonts w:ascii="Nimbus Sans" w:eastAsia="Nimbus Sans" w:hAnsi="Nimbus Sans" w:cs="Nimbus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31062CA"/>
    <w:multiLevelType w:val="multilevel"/>
    <w:tmpl w:val="4516D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243BCE"/>
    <w:multiLevelType w:val="multilevel"/>
    <w:tmpl w:val="08CE3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4A259C1"/>
    <w:multiLevelType w:val="multilevel"/>
    <w:tmpl w:val="E6F4AC72"/>
    <w:lvl w:ilvl="0">
      <w:start w:val="1"/>
      <w:numFmt w:val="lowerLetter"/>
      <w:lvlText w:val="%1)"/>
      <w:lvlJc w:val="left"/>
      <w:pPr>
        <w:ind w:left="720" w:hanging="360"/>
      </w:pPr>
      <w:rPr>
        <w:rFonts w:ascii="Nimbus Sans" w:hAnsi="Nimbus Sans" w:hint="default"/>
        <w:sz w:val="27"/>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C57"/>
    <w:rsid w:val="000D7A61"/>
    <w:rsid w:val="00143B62"/>
    <w:rsid w:val="00164005"/>
    <w:rsid w:val="002C36F1"/>
    <w:rsid w:val="005A2149"/>
    <w:rsid w:val="005F4FBA"/>
    <w:rsid w:val="00783943"/>
    <w:rsid w:val="007D6A16"/>
    <w:rsid w:val="008745B8"/>
    <w:rsid w:val="008B520D"/>
    <w:rsid w:val="00920A22"/>
    <w:rsid w:val="009C792F"/>
    <w:rsid w:val="00A20ABC"/>
    <w:rsid w:val="00A50C44"/>
    <w:rsid w:val="00A85271"/>
    <w:rsid w:val="00A947DC"/>
    <w:rsid w:val="00B23740"/>
    <w:rsid w:val="00BC4C57"/>
    <w:rsid w:val="00C442CB"/>
    <w:rsid w:val="00C7571C"/>
    <w:rsid w:val="00D30D56"/>
    <w:rsid w:val="00EC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3643"/>
  <w15:docId w15:val="{3DE78C12-71D6-5843-9A82-F577A43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0A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0A22"/>
    <w:rPr>
      <w:rFonts w:ascii="Times New Roman" w:hAnsi="Times New Roman" w:cs="Times New Roman"/>
      <w:sz w:val="18"/>
      <w:szCs w:val="18"/>
    </w:rPr>
  </w:style>
  <w:style w:type="paragraph" w:styleId="ListParagraph">
    <w:name w:val="List Paragraph"/>
    <w:basedOn w:val="Normal"/>
    <w:uiPriority w:val="34"/>
    <w:qFormat/>
    <w:rsid w:val="008745B8"/>
    <w:pPr>
      <w:ind w:left="720"/>
      <w:contextualSpacing/>
    </w:pPr>
  </w:style>
  <w:style w:type="paragraph" w:styleId="Header">
    <w:name w:val="header"/>
    <w:basedOn w:val="Normal"/>
    <w:link w:val="HeaderChar"/>
    <w:uiPriority w:val="99"/>
    <w:unhideWhenUsed/>
    <w:rsid w:val="008745B8"/>
    <w:pPr>
      <w:tabs>
        <w:tab w:val="center" w:pos="4513"/>
        <w:tab w:val="right" w:pos="9026"/>
      </w:tabs>
    </w:pPr>
  </w:style>
  <w:style w:type="character" w:customStyle="1" w:styleId="HeaderChar">
    <w:name w:val="Header Char"/>
    <w:basedOn w:val="DefaultParagraphFont"/>
    <w:link w:val="Header"/>
    <w:uiPriority w:val="99"/>
    <w:rsid w:val="008745B8"/>
  </w:style>
  <w:style w:type="paragraph" w:styleId="Footer">
    <w:name w:val="footer"/>
    <w:basedOn w:val="Normal"/>
    <w:link w:val="FooterChar"/>
    <w:uiPriority w:val="99"/>
    <w:unhideWhenUsed/>
    <w:rsid w:val="008745B8"/>
    <w:pPr>
      <w:tabs>
        <w:tab w:val="center" w:pos="4513"/>
        <w:tab w:val="right" w:pos="9026"/>
      </w:tabs>
    </w:pPr>
  </w:style>
  <w:style w:type="character" w:customStyle="1" w:styleId="FooterChar">
    <w:name w:val="Footer Char"/>
    <w:basedOn w:val="DefaultParagraphFont"/>
    <w:link w:val="Footer"/>
    <w:uiPriority w:val="99"/>
    <w:rsid w:val="00874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dmin@ssw.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ottishsculptureworkshop.wufoo.com/forms/x1fv49ex0ols1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erwoodarts.org/projects/weston-jerwood-creative-bursaries-2020-2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Billimore</cp:lastModifiedBy>
  <cp:revision>3</cp:revision>
  <cp:lastPrinted>2020-11-06T16:00:00Z</cp:lastPrinted>
  <dcterms:created xsi:type="dcterms:W3CDTF">2020-11-06T16:10:00Z</dcterms:created>
  <dcterms:modified xsi:type="dcterms:W3CDTF">2020-11-06T16:23:00Z</dcterms:modified>
</cp:coreProperties>
</file>