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1583" w14:textId="70859C17" w:rsidR="00F545D5" w:rsidRPr="002C707A" w:rsidRDefault="007050EA">
      <w:pPr>
        <w:rPr>
          <w:rFonts w:ascii="NimbusSan" w:hAnsi="NimbusSan"/>
          <w:sz w:val="32"/>
          <w:szCs w:val="32"/>
        </w:rPr>
      </w:pPr>
      <w:r w:rsidRPr="002C707A">
        <w:rPr>
          <w:rFonts w:ascii="NimbusSan" w:hAnsi="NimbusSan"/>
          <w:noProof/>
          <w:sz w:val="32"/>
          <w:szCs w:val="32"/>
        </w:rPr>
        <w:drawing>
          <wp:anchor distT="0" distB="0" distL="114300" distR="114300" simplePos="0" relativeHeight="251659264" behindDoc="0" locked="0" layoutInCell="1" allowOverlap="1" wp14:anchorId="5B398FDA" wp14:editId="5A35411B">
            <wp:simplePos x="0" y="0"/>
            <wp:positionH relativeFrom="column">
              <wp:posOffset>5728733</wp:posOffset>
            </wp:positionH>
            <wp:positionV relativeFrom="paragraph">
              <wp:posOffset>-248351</wp:posOffset>
            </wp:positionV>
            <wp:extent cx="715679" cy="6136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679" cy="613694"/>
                    </a:xfrm>
                    <a:prstGeom prst="rect">
                      <a:avLst/>
                    </a:prstGeom>
                  </pic:spPr>
                </pic:pic>
              </a:graphicData>
            </a:graphic>
            <wp14:sizeRelH relativeFrom="margin">
              <wp14:pctWidth>0</wp14:pctWidth>
            </wp14:sizeRelH>
            <wp14:sizeRelV relativeFrom="margin">
              <wp14:pctHeight>0</wp14:pctHeight>
            </wp14:sizeRelV>
          </wp:anchor>
        </w:drawing>
      </w:r>
    </w:p>
    <w:p w14:paraId="3EE84D05" w14:textId="77777777" w:rsidR="009D1F04" w:rsidRPr="002C707A" w:rsidRDefault="009D1F04" w:rsidP="009D1F04">
      <w:pPr>
        <w:ind w:right="-336"/>
        <w:rPr>
          <w:rFonts w:ascii="NimbusSan" w:hAnsi="NimbusSan"/>
          <w:sz w:val="32"/>
          <w:szCs w:val="32"/>
        </w:rPr>
      </w:pPr>
    </w:p>
    <w:p w14:paraId="194352F3" w14:textId="77777777" w:rsidR="009D1F04" w:rsidRPr="002C707A" w:rsidRDefault="009D1F04" w:rsidP="009D1F04">
      <w:pPr>
        <w:ind w:right="-336"/>
        <w:rPr>
          <w:rFonts w:ascii="NimbusSan" w:hAnsi="NimbusSan"/>
          <w:sz w:val="32"/>
          <w:szCs w:val="32"/>
        </w:rPr>
      </w:pPr>
    </w:p>
    <w:p w14:paraId="7DA3698F" w14:textId="77777777" w:rsidR="009D1F04" w:rsidRPr="002C707A" w:rsidRDefault="009D1F04" w:rsidP="009D1F04">
      <w:pPr>
        <w:ind w:right="-336"/>
        <w:rPr>
          <w:rFonts w:ascii="NimbusSan" w:hAnsi="NimbusSan"/>
          <w:sz w:val="32"/>
          <w:szCs w:val="32"/>
        </w:rPr>
      </w:pPr>
    </w:p>
    <w:p w14:paraId="56610ABB" w14:textId="77777777" w:rsidR="00D479AD" w:rsidRPr="002C707A" w:rsidRDefault="00D479AD" w:rsidP="009D1F04">
      <w:pPr>
        <w:ind w:right="-336"/>
        <w:rPr>
          <w:rFonts w:ascii="NimbusSan" w:hAnsi="NimbusSan"/>
          <w:b/>
          <w:bCs/>
          <w:sz w:val="32"/>
          <w:szCs w:val="32"/>
        </w:rPr>
      </w:pPr>
    </w:p>
    <w:p w14:paraId="76995BA2" w14:textId="77777777" w:rsidR="00D479AD" w:rsidRPr="002C707A" w:rsidRDefault="00D479AD" w:rsidP="009D1F04">
      <w:pPr>
        <w:ind w:right="-336"/>
        <w:rPr>
          <w:rFonts w:ascii="NimbusSan" w:hAnsi="NimbusSan"/>
          <w:b/>
          <w:bCs/>
          <w:sz w:val="32"/>
          <w:szCs w:val="32"/>
        </w:rPr>
      </w:pPr>
    </w:p>
    <w:p w14:paraId="3ADAF2EC" w14:textId="77777777" w:rsidR="00D479AD" w:rsidRPr="002C707A" w:rsidRDefault="00D479AD" w:rsidP="009D1F04">
      <w:pPr>
        <w:ind w:right="-336"/>
        <w:rPr>
          <w:rFonts w:ascii="NimbusSan" w:hAnsi="NimbusSan"/>
          <w:b/>
          <w:bCs/>
          <w:sz w:val="32"/>
          <w:szCs w:val="32"/>
        </w:rPr>
      </w:pPr>
    </w:p>
    <w:p w14:paraId="09CDB3D3" w14:textId="77777777" w:rsidR="00D479AD" w:rsidRPr="002C707A" w:rsidRDefault="00D479AD" w:rsidP="009D1F04">
      <w:pPr>
        <w:ind w:right="-336"/>
        <w:rPr>
          <w:rFonts w:ascii="NimbusSan" w:hAnsi="NimbusSan"/>
          <w:b/>
          <w:bCs/>
          <w:sz w:val="32"/>
          <w:szCs w:val="32"/>
        </w:rPr>
      </w:pPr>
    </w:p>
    <w:p w14:paraId="5B93488A" w14:textId="1E3B0A55" w:rsidR="007050EA" w:rsidRPr="002C707A" w:rsidRDefault="007050EA" w:rsidP="009D1F04">
      <w:pPr>
        <w:ind w:right="-336"/>
        <w:rPr>
          <w:rFonts w:ascii="NimbusSan" w:hAnsi="NimbusSan"/>
          <w:b/>
          <w:bCs/>
          <w:sz w:val="32"/>
          <w:szCs w:val="32"/>
        </w:rPr>
      </w:pPr>
      <w:r w:rsidRPr="002C707A">
        <w:rPr>
          <w:rFonts w:ascii="NimbusSan" w:hAnsi="NimbusSan"/>
          <w:b/>
          <w:bCs/>
          <w:sz w:val="32"/>
          <w:szCs w:val="32"/>
        </w:rPr>
        <w:t xml:space="preserve">Scottish Sculpture Workshop </w:t>
      </w:r>
      <w:r w:rsidR="008C5A1D" w:rsidRPr="002C707A">
        <w:rPr>
          <w:rFonts w:ascii="NimbusSan" w:hAnsi="NimbusSan"/>
          <w:b/>
          <w:bCs/>
          <w:sz w:val="32"/>
          <w:szCs w:val="32"/>
        </w:rPr>
        <w:t>is looking for</w:t>
      </w:r>
      <w:r w:rsidRPr="002C707A">
        <w:rPr>
          <w:rFonts w:ascii="NimbusSan" w:hAnsi="NimbusSan"/>
          <w:b/>
          <w:bCs/>
          <w:sz w:val="32"/>
          <w:szCs w:val="32"/>
        </w:rPr>
        <w:t xml:space="preserve"> new Board Members</w:t>
      </w:r>
      <w:r w:rsidR="002C707A">
        <w:rPr>
          <w:rFonts w:ascii="NimbusSan" w:hAnsi="NimbusSan"/>
          <w:b/>
          <w:bCs/>
          <w:sz w:val="32"/>
          <w:szCs w:val="32"/>
        </w:rPr>
        <w:t xml:space="preserve">: Large Print </w:t>
      </w:r>
    </w:p>
    <w:p w14:paraId="1A4D005A" w14:textId="176D6CFF" w:rsidR="007050EA" w:rsidRPr="002C707A" w:rsidRDefault="007050EA">
      <w:pPr>
        <w:rPr>
          <w:rFonts w:ascii="NimbusSan" w:hAnsi="NimbusSan"/>
          <w:sz w:val="32"/>
          <w:szCs w:val="32"/>
        </w:rPr>
      </w:pPr>
      <w:r w:rsidRPr="002C707A">
        <w:rPr>
          <w:rFonts w:ascii="NimbusSan" w:hAnsi="NimbusSan"/>
          <w:sz w:val="32"/>
          <w:szCs w:val="32"/>
        </w:rPr>
        <w:t>Deadline for expressions of interest: Friday 24 September 2021, 12pm GMT</w:t>
      </w:r>
    </w:p>
    <w:p w14:paraId="75896D9E" w14:textId="77777777" w:rsidR="008C5A1D" w:rsidRPr="002C707A" w:rsidRDefault="008C5A1D">
      <w:pPr>
        <w:rPr>
          <w:rFonts w:ascii="NimbusSan" w:hAnsi="NimbusSan"/>
          <w:sz w:val="32"/>
          <w:szCs w:val="32"/>
        </w:rPr>
      </w:pPr>
    </w:p>
    <w:p w14:paraId="136AA39D" w14:textId="49304D83" w:rsidR="007050EA" w:rsidRPr="002C707A" w:rsidRDefault="007050EA" w:rsidP="007050EA">
      <w:pPr>
        <w:ind w:left="993"/>
        <w:rPr>
          <w:rFonts w:ascii="NimbusSan" w:hAnsi="NimbusSan"/>
          <w:sz w:val="32"/>
          <w:szCs w:val="32"/>
        </w:rPr>
      </w:pPr>
      <w:r w:rsidRPr="002C707A">
        <w:rPr>
          <w:rFonts w:ascii="NimbusSan" w:hAnsi="NimbusSan"/>
          <w:sz w:val="32"/>
          <w:szCs w:val="32"/>
        </w:rPr>
        <w:t xml:space="preserve">We are seeking people to join our Board from October 2021, to work collaboratively with </w:t>
      </w:r>
      <w:r w:rsidR="001E1238" w:rsidRPr="002C707A">
        <w:rPr>
          <w:rFonts w:ascii="NimbusSan" w:hAnsi="NimbusSan"/>
          <w:sz w:val="32"/>
          <w:szCs w:val="32"/>
        </w:rPr>
        <w:t xml:space="preserve">SSW’s </w:t>
      </w:r>
      <w:r w:rsidRPr="002C707A">
        <w:rPr>
          <w:rFonts w:ascii="NimbusSan" w:hAnsi="NimbusSan"/>
          <w:sz w:val="32"/>
          <w:szCs w:val="32"/>
        </w:rPr>
        <w:t xml:space="preserve">existing Board Members and staff team, in support of our mission to empower artists and local communities through collective learning and skills development. </w:t>
      </w:r>
    </w:p>
    <w:p w14:paraId="5F0D7C07" w14:textId="235C0A10" w:rsidR="007050EA" w:rsidRPr="002C707A" w:rsidRDefault="007050EA">
      <w:pPr>
        <w:rPr>
          <w:rFonts w:ascii="NimbusSan" w:hAnsi="NimbusSan"/>
          <w:sz w:val="32"/>
          <w:szCs w:val="32"/>
        </w:rPr>
      </w:pPr>
    </w:p>
    <w:p w14:paraId="31A2F19E" w14:textId="5BFB3F96" w:rsidR="008C5A1D" w:rsidRPr="002C707A" w:rsidRDefault="007050EA" w:rsidP="002C707A">
      <w:pPr>
        <w:ind w:left="993"/>
        <w:rPr>
          <w:rFonts w:ascii="NimbusSan" w:hAnsi="NimbusSan"/>
          <w:sz w:val="32"/>
          <w:szCs w:val="32"/>
        </w:rPr>
      </w:pPr>
      <w:r w:rsidRPr="002C707A">
        <w:rPr>
          <w:rFonts w:ascii="NimbusSan" w:hAnsi="NimbusSan"/>
          <w:sz w:val="32"/>
          <w:szCs w:val="32"/>
        </w:rPr>
        <w:t xml:space="preserve">Over the coming years we will be </w:t>
      </w:r>
      <w:r w:rsidR="00735867" w:rsidRPr="002C707A">
        <w:rPr>
          <w:rFonts w:ascii="NimbusSan" w:hAnsi="NimbusSan"/>
          <w:sz w:val="32"/>
          <w:szCs w:val="32"/>
        </w:rPr>
        <w:t>working towards the</w:t>
      </w:r>
      <w:r w:rsidRPr="002C707A">
        <w:rPr>
          <w:rFonts w:ascii="NimbusSan" w:hAnsi="NimbusSan"/>
          <w:sz w:val="32"/>
          <w:szCs w:val="32"/>
        </w:rPr>
        <w:t xml:space="preserve"> complet</w:t>
      </w:r>
      <w:r w:rsidR="00735867" w:rsidRPr="002C707A">
        <w:rPr>
          <w:rFonts w:ascii="NimbusSan" w:hAnsi="NimbusSan"/>
          <w:sz w:val="32"/>
          <w:szCs w:val="32"/>
        </w:rPr>
        <w:t xml:space="preserve">ion of </w:t>
      </w:r>
      <w:r w:rsidR="00803CFC" w:rsidRPr="002C707A">
        <w:rPr>
          <w:rFonts w:ascii="NimbusSan" w:hAnsi="NimbusSan"/>
          <w:sz w:val="32"/>
          <w:szCs w:val="32"/>
        </w:rPr>
        <w:t>a</w:t>
      </w:r>
      <w:r w:rsidR="009A728B" w:rsidRPr="002C707A">
        <w:rPr>
          <w:rFonts w:ascii="NimbusSan" w:hAnsi="NimbusSan"/>
          <w:sz w:val="32"/>
          <w:szCs w:val="32"/>
        </w:rPr>
        <w:t xml:space="preserve"> </w:t>
      </w:r>
      <w:r w:rsidRPr="002C707A">
        <w:rPr>
          <w:rFonts w:ascii="NimbusSan" w:hAnsi="NimbusSan"/>
          <w:sz w:val="32"/>
          <w:szCs w:val="32"/>
        </w:rPr>
        <w:t>transformative capital development of our workshop facilities. Alongside</w:t>
      </w:r>
      <w:r w:rsidR="00735867" w:rsidRPr="002C707A">
        <w:rPr>
          <w:rFonts w:ascii="NimbusSan" w:hAnsi="NimbusSan"/>
          <w:sz w:val="32"/>
          <w:szCs w:val="32"/>
        </w:rPr>
        <w:t>,</w:t>
      </w:r>
      <w:r w:rsidRPr="002C707A">
        <w:rPr>
          <w:rFonts w:ascii="NimbusSan" w:hAnsi="NimbusSan"/>
          <w:sz w:val="32"/>
          <w:szCs w:val="32"/>
        </w:rPr>
        <w:t xml:space="preserve"> we are developing more collective ways of working and governing, together with artists and our local communities. This is underpinned by actively working to support artists and communities who are systemically and historically excluded from the arts, on their terms.</w:t>
      </w:r>
    </w:p>
    <w:p w14:paraId="3C57EF27" w14:textId="77777777" w:rsidR="00D479AD" w:rsidRPr="002C707A" w:rsidRDefault="00D479AD" w:rsidP="006D7DA6">
      <w:pPr>
        <w:rPr>
          <w:rFonts w:ascii="NimbusSan" w:hAnsi="NimbusSan"/>
          <w:b/>
          <w:bCs/>
          <w:sz w:val="32"/>
          <w:szCs w:val="32"/>
        </w:rPr>
      </w:pPr>
    </w:p>
    <w:p w14:paraId="46DD11B2" w14:textId="540E1C13" w:rsidR="006D7DA6" w:rsidRPr="002C707A" w:rsidRDefault="006D7DA6" w:rsidP="006D7DA6">
      <w:pPr>
        <w:rPr>
          <w:rFonts w:ascii="NimbusSan" w:hAnsi="NimbusSan"/>
          <w:b/>
          <w:bCs/>
          <w:sz w:val="32"/>
          <w:szCs w:val="32"/>
        </w:rPr>
      </w:pPr>
      <w:r w:rsidRPr="002C707A">
        <w:rPr>
          <w:rFonts w:ascii="NimbusSan" w:hAnsi="NimbusSan"/>
          <w:b/>
          <w:bCs/>
          <w:sz w:val="32"/>
          <w:szCs w:val="32"/>
        </w:rPr>
        <w:t>What this pack contains</w:t>
      </w:r>
    </w:p>
    <w:p w14:paraId="78152E9C" w14:textId="77777777" w:rsidR="006D7DA6" w:rsidRPr="002C707A" w:rsidRDefault="006D7DA6" w:rsidP="006D7DA6">
      <w:pPr>
        <w:ind w:left="993" w:hanging="993"/>
        <w:rPr>
          <w:rFonts w:ascii="NimbusSan" w:hAnsi="NimbusSan"/>
          <w:sz w:val="32"/>
          <w:szCs w:val="32"/>
        </w:rPr>
      </w:pPr>
      <w:r w:rsidRPr="002C707A">
        <w:rPr>
          <w:rFonts w:ascii="NimbusSan" w:hAnsi="NimbusSan"/>
          <w:sz w:val="32"/>
          <w:szCs w:val="32"/>
        </w:rPr>
        <w:tab/>
      </w:r>
    </w:p>
    <w:tbl>
      <w:tblPr>
        <w:tblStyle w:val="TableGrid"/>
        <w:tblW w:w="0" w:type="auto"/>
        <w:tblInd w:w="993" w:type="dxa"/>
        <w:tblLook w:val="04A0" w:firstRow="1" w:lastRow="0" w:firstColumn="1" w:lastColumn="0" w:noHBand="0" w:noVBand="1"/>
      </w:tblPr>
      <w:tblGrid>
        <w:gridCol w:w="6373"/>
        <w:gridCol w:w="2264"/>
      </w:tblGrid>
      <w:tr w:rsidR="006D7DA6" w:rsidRPr="002C707A" w14:paraId="10C1D8E4" w14:textId="77777777" w:rsidTr="006D7DA6">
        <w:tc>
          <w:tcPr>
            <w:tcW w:w="6373" w:type="dxa"/>
          </w:tcPr>
          <w:p w14:paraId="3924DB7B" w14:textId="4DB70186" w:rsidR="006D7DA6" w:rsidRPr="002C707A" w:rsidRDefault="006D7DA6" w:rsidP="006D7DA6">
            <w:pPr>
              <w:rPr>
                <w:rFonts w:ascii="NimbusSan" w:hAnsi="NimbusSan"/>
                <w:sz w:val="32"/>
                <w:szCs w:val="32"/>
              </w:rPr>
            </w:pPr>
            <w:r w:rsidRPr="002C707A">
              <w:rPr>
                <w:rFonts w:ascii="NimbusSan" w:hAnsi="NimbusSan"/>
                <w:sz w:val="32"/>
                <w:szCs w:val="32"/>
              </w:rPr>
              <w:t>About Scottish Sculpture Workshop (SSW)</w:t>
            </w:r>
          </w:p>
        </w:tc>
        <w:tc>
          <w:tcPr>
            <w:tcW w:w="2264" w:type="dxa"/>
            <w:vAlign w:val="center"/>
          </w:tcPr>
          <w:p w14:paraId="5604C9E2" w14:textId="5A00F44B" w:rsidR="006D7DA6" w:rsidRPr="002C707A" w:rsidRDefault="006D7DA6" w:rsidP="006D7DA6">
            <w:pPr>
              <w:jc w:val="right"/>
              <w:rPr>
                <w:rFonts w:ascii="NimbusSan" w:hAnsi="NimbusSan"/>
                <w:sz w:val="32"/>
                <w:szCs w:val="32"/>
              </w:rPr>
            </w:pPr>
            <w:r w:rsidRPr="002C707A">
              <w:rPr>
                <w:rFonts w:ascii="NimbusSan" w:hAnsi="NimbusSan"/>
                <w:sz w:val="32"/>
                <w:szCs w:val="32"/>
              </w:rPr>
              <w:t xml:space="preserve">page </w:t>
            </w:r>
            <w:r w:rsidR="00B65159" w:rsidRPr="002C707A">
              <w:rPr>
                <w:rFonts w:ascii="NimbusSan" w:hAnsi="NimbusSan"/>
                <w:sz w:val="32"/>
                <w:szCs w:val="32"/>
              </w:rPr>
              <w:t>2</w:t>
            </w:r>
          </w:p>
        </w:tc>
      </w:tr>
      <w:tr w:rsidR="006D7DA6" w:rsidRPr="002C707A" w14:paraId="5A661016" w14:textId="77777777" w:rsidTr="006D7DA6">
        <w:tc>
          <w:tcPr>
            <w:tcW w:w="6373" w:type="dxa"/>
          </w:tcPr>
          <w:p w14:paraId="77AA6AFB" w14:textId="4C390ADD" w:rsidR="006D7DA6" w:rsidRPr="002C707A" w:rsidRDefault="006D7DA6" w:rsidP="006D7DA6">
            <w:pPr>
              <w:rPr>
                <w:rFonts w:ascii="NimbusSan" w:hAnsi="NimbusSan"/>
                <w:sz w:val="32"/>
                <w:szCs w:val="32"/>
              </w:rPr>
            </w:pPr>
            <w:r w:rsidRPr="002C707A">
              <w:rPr>
                <w:rFonts w:ascii="NimbusSan" w:hAnsi="NimbusSan"/>
                <w:sz w:val="32"/>
                <w:szCs w:val="32"/>
              </w:rPr>
              <w:t>What the role involves</w:t>
            </w:r>
          </w:p>
        </w:tc>
        <w:tc>
          <w:tcPr>
            <w:tcW w:w="2264" w:type="dxa"/>
            <w:vAlign w:val="center"/>
          </w:tcPr>
          <w:p w14:paraId="5FD71C50" w14:textId="717168E9" w:rsidR="006D7DA6" w:rsidRPr="002C707A" w:rsidRDefault="006D7DA6" w:rsidP="006D7DA6">
            <w:pPr>
              <w:jc w:val="right"/>
              <w:rPr>
                <w:rFonts w:ascii="NimbusSan" w:hAnsi="NimbusSan"/>
                <w:sz w:val="32"/>
                <w:szCs w:val="32"/>
              </w:rPr>
            </w:pPr>
            <w:r w:rsidRPr="002C707A">
              <w:rPr>
                <w:rFonts w:ascii="NimbusSan" w:hAnsi="NimbusSan"/>
                <w:sz w:val="32"/>
                <w:szCs w:val="32"/>
              </w:rPr>
              <w:t xml:space="preserve">page </w:t>
            </w:r>
            <w:r w:rsidR="00B65159" w:rsidRPr="002C707A">
              <w:rPr>
                <w:rFonts w:ascii="NimbusSan" w:hAnsi="NimbusSan"/>
                <w:sz w:val="32"/>
                <w:szCs w:val="32"/>
              </w:rPr>
              <w:t>3</w:t>
            </w:r>
          </w:p>
        </w:tc>
      </w:tr>
      <w:tr w:rsidR="006D7DA6" w:rsidRPr="002C707A" w14:paraId="494BE5CC" w14:textId="77777777" w:rsidTr="006D7DA6">
        <w:tc>
          <w:tcPr>
            <w:tcW w:w="6373" w:type="dxa"/>
          </w:tcPr>
          <w:p w14:paraId="188412D5" w14:textId="3A9120CF" w:rsidR="006D7DA6" w:rsidRPr="002C707A" w:rsidRDefault="006D7DA6" w:rsidP="006D7DA6">
            <w:pPr>
              <w:rPr>
                <w:rFonts w:ascii="NimbusSan" w:hAnsi="NimbusSan"/>
                <w:sz w:val="32"/>
                <w:szCs w:val="32"/>
              </w:rPr>
            </w:pPr>
            <w:r w:rsidRPr="002C707A">
              <w:rPr>
                <w:rFonts w:ascii="NimbusSan" w:hAnsi="NimbusSan"/>
                <w:sz w:val="32"/>
                <w:szCs w:val="32"/>
              </w:rPr>
              <w:t>Who we are looking for</w:t>
            </w:r>
          </w:p>
        </w:tc>
        <w:tc>
          <w:tcPr>
            <w:tcW w:w="2264" w:type="dxa"/>
            <w:vAlign w:val="center"/>
          </w:tcPr>
          <w:p w14:paraId="1DD32C01" w14:textId="7B6C08DA" w:rsidR="006D7DA6" w:rsidRPr="002C707A" w:rsidRDefault="006D7DA6" w:rsidP="006D7DA6">
            <w:pPr>
              <w:jc w:val="right"/>
              <w:rPr>
                <w:rFonts w:ascii="NimbusSan" w:hAnsi="NimbusSan"/>
                <w:sz w:val="32"/>
                <w:szCs w:val="32"/>
              </w:rPr>
            </w:pPr>
            <w:r w:rsidRPr="002C707A">
              <w:rPr>
                <w:rFonts w:ascii="NimbusSan" w:hAnsi="NimbusSan"/>
                <w:sz w:val="32"/>
                <w:szCs w:val="32"/>
              </w:rPr>
              <w:t xml:space="preserve">page </w:t>
            </w:r>
            <w:r w:rsidR="00B65159" w:rsidRPr="002C707A">
              <w:rPr>
                <w:rFonts w:ascii="NimbusSan" w:hAnsi="NimbusSan"/>
                <w:sz w:val="32"/>
                <w:szCs w:val="32"/>
              </w:rPr>
              <w:t>4</w:t>
            </w:r>
          </w:p>
        </w:tc>
      </w:tr>
      <w:tr w:rsidR="006D7DA6" w:rsidRPr="002C707A" w14:paraId="166C1C24" w14:textId="77777777" w:rsidTr="006D7DA6">
        <w:tc>
          <w:tcPr>
            <w:tcW w:w="6373" w:type="dxa"/>
          </w:tcPr>
          <w:p w14:paraId="7FBBAF3A" w14:textId="4110C036" w:rsidR="006D7DA6" w:rsidRPr="002C707A" w:rsidRDefault="006D7DA6" w:rsidP="006D7DA6">
            <w:pPr>
              <w:rPr>
                <w:rFonts w:ascii="NimbusSan" w:hAnsi="NimbusSan"/>
                <w:sz w:val="32"/>
                <w:szCs w:val="32"/>
              </w:rPr>
            </w:pPr>
            <w:r w:rsidRPr="002C707A">
              <w:rPr>
                <w:rFonts w:ascii="NimbusSan" w:hAnsi="NimbusSan"/>
                <w:sz w:val="32"/>
                <w:szCs w:val="32"/>
              </w:rPr>
              <w:t>Equal Opportunities</w:t>
            </w:r>
          </w:p>
        </w:tc>
        <w:tc>
          <w:tcPr>
            <w:tcW w:w="2264" w:type="dxa"/>
            <w:vAlign w:val="center"/>
          </w:tcPr>
          <w:p w14:paraId="5E3E4864" w14:textId="64119EE6" w:rsidR="006D7DA6" w:rsidRPr="002C707A" w:rsidRDefault="006D7DA6" w:rsidP="006D7DA6">
            <w:pPr>
              <w:jc w:val="right"/>
              <w:rPr>
                <w:rFonts w:ascii="NimbusSan" w:hAnsi="NimbusSan"/>
                <w:sz w:val="32"/>
                <w:szCs w:val="32"/>
              </w:rPr>
            </w:pPr>
            <w:r w:rsidRPr="002C707A">
              <w:rPr>
                <w:rFonts w:ascii="NimbusSan" w:hAnsi="NimbusSan"/>
                <w:sz w:val="32"/>
                <w:szCs w:val="32"/>
              </w:rPr>
              <w:t xml:space="preserve">page </w:t>
            </w:r>
            <w:r w:rsidR="00B65159" w:rsidRPr="002C707A">
              <w:rPr>
                <w:rFonts w:ascii="NimbusSan" w:hAnsi="NimbusSan"/>
                <w:sz w:val="32"/>
                <w:szCs w:val="32"/>
              </w:rPr>
              <w:t>6</w:t>
            </w:r>
          </w:p>
        </w:tc>
      </w:tr>
      <w:tr w:rsidR="006D7DA6" w:rsidRPr="002C707A" w14:paraId="4D891B8C" w14:textId="77777777" w:rsidTr="006D7DA6">
        <w:tc>
          <w:tcPr>
            <w:tcW w:w="6373" w:type="dxa"/>
          </w:tcPr>
          <w:p w14:paraId="4C805590" w14:textId="6540A3FC" w:rsidR="006D7DA6" w:rsidRPr="002C707A" w:rsidRDefault="006D7DA6" w:rsidP="006D7DA6">
            <w:pPr>
              <w:rPr>
                <w:rFonts w:ascii="NimbusSan" w:hAnsi="NimbusSan"/>
                <w:sz w:val="32"/>
                <w:szCs w:val="32"/>
              </w:rPr>
            </w:pPr>
            <w:r w:rsidRPr="002C707A">
              <w:rPr>
                <w:rFonts w:ascii="NimbusSan" w:hAnsi="NimbusSan"/>
                <w:sz w:val="32"/>
                <w:szCs w:val="32"/>
              </w:rPr>
              <w:t>How to get involved</w:t>
            </w:r>
          </w:p>
        </w:tc>
        <w:tc>
          <w:tcPr>
            <w:tcW w:w="2264" w:type="dxa"/>
            <w:vAlign w:val="center"/>
          </w:tcPr>
          <w:p w14:paraId="725F4FE6" w14:textId="03A1544D" w:rsidR="006D7DA6" w:rsidRPr="002C707A" w:rsidRDefault="006D7DA6" w:rsidP="006D7DA6">
            <w:pPr>
              <w:jc w:val="right"/>
              <w:rPr>
                <w:rFonts w:ascii="NimbusSan" w:hAnsi="NimbusSan"/>
                <w:sz w:val="32"/>
                <w:szCs w:val="32"/>
              </w:rPr>
            </w:pPr>
            <w:r w:rsidRPr="002C707A">
              <w:rPr>
                <w:rFonts w:ascii="NimbusSan" w:hAnsi="NimbusSan"/>
                <w:sz w:val="32"/>
                <w:szCs w:val="32"/>
              </w:rPr>
              <w:t xml:space="preserve">page </w:t>
            </w:r>
            <w:r w:rsidR="00B65159" w:rsidRPr="002C707A">
              <w:rPr>
                <w:rFonts w:ascii="NimbusSan" w:hAnsi="NimbusSan"/>
                <w:sz w:val="32"/>
                <w:szCs w:val="32"/>
              </w:rPr>
              <w:t>7</w:t>
            </w:r>
          </w:p>
        </w:tc>
      </w:tr>
      <w:tr w:rsidR="006D7DA6" w:rsidRPr="002C707A" w14:paraId="3BA5083A" w14:textId="77777777" w:rsidTr="006D7DA6">
        <w:tc>
          <w:tcPr>
            <w:tcW w:w="6373" w:type="dxa"/>
          </w:tcPr>
          <w:p w14:paraId="1FF2A067" w14:textId="0F5FB3DA" w:rsidR="006D7DA6" w:rsidRPr="002C707A" w:rsidRDefault="006D7DA6" w:rsidP="006D7DA6">
            <w:pPr>
              <w:rPr>
                <w:rFonts w:ascii="NimbusSan" w:hAnsi="NimbusSan"/>
                <w:sz w:val="32"/>
                <w:szCs w:val="32"/>
              </w:rPr>
            </w:pPr>
            <w:r w:rsidRPr="002C707A">
              <w:rPr>
                <w:rFonts w:ascii="NimbusSan" w:hAnsi="NimbusSan"/>
                <w:sz w:val="32"/>
                <w:szCs w:val="32"/>
              </w:rPr>
              <w:t>More information</w:t>
            </w:r>
          </w:p>
        </w:tc>
        <w:tc>
          <w:tcPr>
            <w:tcW w:w="2264" w:type="dxa"/>
            <w:vAlign w:val="center"/>
          </w:tcPr>
          <w:p w14:paraId="3A006164" w14:textId="5B16BF16" w:rsidR="006D7DA6" w:rsidRPr="002C707A" w:rsidRDefault="006D7DA6" w:rsidP="006D7DA6">
            <w:pPr>
              <w:jc w:val="right"/>
              <w:rPr>
                <w:rFonts w:ascii="NimbusSan" w:hAnsi="NimbusSan"/>
                <w:sz w:val="32"/>
                <w:szCs w:val="32"/>
              </w:rPr>
            </w:pPr>
            <w:r w:rsidRPr="002C707A">
              <w:rPr>
                <w:rFonts w:ascii="NimbusSan" w:hAnsi="NimbusSan"/>
                <w:sz w:val="32"/>
                <w:szCs w:val="32"/>
              </w:rPr>
              <w:t xml:space="preserve">page </w:t>
            </w:r>
            <w:r w:rsidR="00CE675A">
              <w:rPr>
                <w:rFonts w:ascii="NimbusSan" w:hAnsi="NimbusSan"/>
                <w:sz w:val="32"/>
                <w:szCs w:val="32"/>
              </w:rPr>
              <w:t>10</w:t>
            </w:r>
          </w:p>
        </w:tc>
      </w:tr>
    </w:tbl>
    <w:p w14:paraId="2F7880A5" w14:textId="3CEC0505" w:rsidR="007050EA" w:rsidRPr="002C707A" w:rsidRDefault="007050EA">
      <w:pPr>
        <w:rPr>
          <w:rFonts w:ascii="NimbusSan" w:hAnsi="NimbusSan"/>
          <w:sz w:val="32"/>
          <w:szCs w:val="32"/>
        </w:rPr>
      </w:pPr>
    </w:p>
    <w:p w14:paraId="45896ACE" w14:textId="3D518085" w:rsidR="007050EA" w:rsidRPr="002C707A" w:rsidRDefault="007050EA" w:rsidP="007050EA">
      <w:pPr>
        <w:rPr>
          <w:rFonts w:ascii="NimbusSan" w:hAnsi="NimbusSan"/>
          <w:sz w:val="32"/>
          <w:szCs w:val="32"/>
        </w:rPr>
      </w:pPr>
    </w:p>
    <w:p w14:paraId="7ABC3B7D" w14:textId="2CD0860A" w:rsidR="007050EA" w:rsidRPr="002C707A" w:rsidRDefault="007050EA" w:rsidP="007050EA">
      <w:pPr>
        <w:rPr>
          <w:rFonts w:ascii="NimbusSan" w:hAnsi="NimbusSan"/>
          <w:b/>
          <w:bCs/>
          <w:sz w:val="32"/>
          <w:szCs w:val="32"/>
        </w:rPr>
      </w:pPr>
      <w:r w:rsidRPr="002C707A">
        <w:rPr>
          <w:rFonts w:ascii="NimbusSan" w:hAnsi="NimbusSan"/>
          <w:b/>
          <w:bCs/>
          <w:sz w:val="32"/>
          <w:szCs w:val="32"/>
        </w:rPr>
        <w:t>About Scottish Sculpture Workshop (SSW)</w:t>
      </w:r>
    </w:p>
    <w:p w14:paraId="7EF770B5" w14:textId="75ABB966" w:rsidR="007050EA" w:rsidRPr="002C707A" w:rsidRDefault="007050EA" w:rsidP="007050EA">
      <w:pPr>
        <w:rPr>
          <w:rFonts w:ascii="NimbusSan" w:hAnsi="NimbusSan"/>
          <w:sz w:val="32"/>
          <w:szCs w:val="32"/>
        </w:rPr>
      </w:pPr>
    </w:p>
    <w:p w14:paraId="57F482C0" w14:textId="7B31FA1A" w:rsidR="007050EA" w:rsidRPr="002C707A" w:rsidRDefault="007050EA" w:rsidP="007050EA">
      <w:pPr>
        <w:ind w:left="993"/>
        <w:rPr>
          <w:rFonts w:ascii="NimbusSan" w:hAnsi="NimbusSan"/>
          <w:sz w:val="32"/>
          <w:szCs w:val="32"/>
        </w:rPr>
      </w:pPr>
      <w:r w:rsidRPr="002C707A">
        <w:rPr>
          <w:rFonts w:ascii="NimbusSan" w:hAnsi="NimbusSan"/>
          <w:sz w:val="32"/>
          <w:szCs w:val="32"/>
        </w:rPr>
        <w:t>SSW is an arts organisation based in Lumsden</w:t>
      </w:r>
      <w:r w:rsidR="002B0F23" w:rsidRPr="002C707A">
        <w:rPr>
          <w:rFonts w:ascii="NimbusSan" w:hAnsi="NimbusSan"/>
          <w:sz w:val="32"/>
          <w:szCs w:val="32"/>
        </w:rPr>
        <w:t xml:space="preserve">, </w:t>
      </w:r>
      <w:r w:rsidR="007A3D88" w:rsidRPr="002C707A">
        <w:rPr>
          <w:rFonts w:ascii="NimbusSan" w:hAnsi="NimbusSan"/>
          <w:sz w:val="32"/>
          <w:szCs w:val="32"/>
        </w:rPr>
        <w:t>Aberdeenshire</w:t>
      </w:r>
      <w:r w:rsidR="002B0F23" w:rsidRPr="002C707A">
        <w:rPr>
          <w:rFonts w:ascii="NimbusSan" w:hAnsi="NimbusSan"/>
          <w:sz w:val="32"/>
          <w:szCs w:val="32"/>
        </w:rPr>
        <w:t>. Ou</w:t>
      </w:r>
      <w:r w:rsidR="007A3D88" w:rsidRPr="002C707A">
        <w:rPr>
          <w:rFonts w:ascii="NimbusSan" w:hAnsi="NimbusSan"/>
          <w:sz w:val="32"/>
          <w:szCs w:val="32"/>
        </w:rPr>
        <w:t>r rural workshop offer</w:t>
      </w:r>
      <w:r w:rsidR="009A728B" w:rsidRPr="002C707A">
        <w:rPr>
          <w:rFonts w:ascii="NimbusSan" w:hAnsi="NimbusSan"/>
          <w:sz w:val="32"/>
          <w:szCs w:val="32"/>
        </w:rPr>
        <w:t>s</w:t>
      </w:r>
      <w:r w:rsidR="007A3D88" w:rsidRPr="002C707A">
        <w:rPr>
          <w:rFonts w:ascii="NimbusSan" w:hAnsi="NimbusSan"/>
          <w:sz w:val="32"/>
          <w:szCs w:val="32"/>
        </w:rPr>
        <w:t xml:space="preserve"> artists and local </w:t>
      </w:r>
      <w:proofErr w:type="gramStart"/>
      <w:r w:rsidR="007A3D88" w:rsidRPr="002C707A">
        <w:rPr>
          <w:rFonts w:ascii="NimbusSan" w:hAnsi="NimbusSan"/>
          <w:sz w:val="32"/>
          <w:szCs w:val="32"/>
        </w:rPr>
        <w:t>communities</w:t>
      </w:r>
      <w:proofErr w:type="gramEnd"/>
      <w:r w:rsidR="007A3D88" w:rsidRPr="002C707A">
        <w:rPr>
          <w:rFonts w:ascii="NimbusSan" w:hAnsi="NimbusSan"/>
          <w:sz w:val="32"/>
          <w:szCs w:val="32"/>
        </w:rPr>
        <w:t xml:space="preserve"> access to making facilities supported by expert technicians in ceramics, foundry, forge, casting, wood and metalwork. Throughout our </w:t>
      </w:r>
      <w:proofErr w:type="gramStart"/>
      <w:r w:rsidR="007A3D88" w:rsidRPr="002C707A">
        <w:rPr>
          <w:rFonts w:ascii="NimbusSan" w:hAnsi="NimbusSan"/>
          <w:sz w:val="32"/>
          <w:szCs w:val="32"/>
        </w:rPr>
        <w:t>42 year</w:t>
      </w:r>
      <w:proofErr w:type="gramEnd"/>
      <w:r w:rsidR="007A3D88" w:rsidRPr="002C707A">
        <w:rPr>
          <w:rFonts w:ascii="NimbusSan" w:hAnsi="NimbusSan"/>
          <w:sz w:val="32"/>
          <w:szCs w:val="32"/>
        </w:rPr>
        <w:t xml:space="preserve"> history, SSW has remained true to our founding ethos of collective making, living and learning. </w:t>
      </w:r>
    </w:p>
    <w:p w14:paraId="63BA7405" w14:textId="0301D3D7" w:rsidR="007A3D88" w:rsidRPr="002C707A" w:rsidRDefault="007A3D88" w:rsidP="007050EA">
      <w:pPr>
        <w:ind w:left="993"/>
        <w:rPr>
          <w:rFonts w:ascii="NimbusSan" w:hAnsi="NimbusSan"/>
          <w:sz w:val="32"/>
          <w:szCs w:val="32"/>
        </w:rPr>
      </w:pPr>
    </w:p>
    <w:p w14:paraId="7828816B" w14:textId="530817AB" w:rsidR="007A3D88" w:rsidRPr="002C707A" w:rsidRDefault="007A3D88" w:rsidP="007050EA">
      <w:pPr>
        <w:ind w:left="993"/>
        <w:rPr>
          <w:rFonts w:ascii="NimbusSan" w:hAnsi="NimbusSan"/>
          <w:sz w:val="32"/>
          <w:szCs w:val="32"/>
        </w:rPr>
      </w:pPr>
      <w:r w:rsidRPr="002C707A">
        <w:rPr>
          <w:rFonts w:ascii="NimbusSan" w:hAnsi="NimbusSan"/>
          <w:sz w:val="32"/>
          <w:szCs w:val="32"/>
        </w:rPr>
        <w:t xml:space="preserve">Our programme and rural workshop support experimentation, </w:t>
      </w:r>
      <w:proofErr w:type="gramStart"/>
      <w:r w:rsidRPr="002C707A">
        <w:rPr>
          <w:rFonts w:ascii="NimbusSan" w:hAnsi="NimbusSan"/>
          <w:sz w:val="32"/>
          <w:szCs w:val="32"/>
        </w:rPr>
        <w:t>togetherness</w:t>
      </w:r>
      <w:proofErr w:type="gramEnd"/>
      <w:r w:rsidRPr="002C707A">
        <w:rPr>
          <w:rFonts w:ascii="NimbusSan" w:hAnsi="NimbusSan"/>
          <w:sz w:val="32"/>
          <w:szCs w:val="32"/>
        </w:rPr>
        <w:t xml:space="preserve"> and hands-on learning. We question the dominant narratives of our location and critically engage with urgent issues of our time through artist-led projects, residency, open access workshops and international collaboration. </w:t>
      </w:r>
    </w:p>
    <w:p w14:paraId="7991441E" w14:textId="54EF2517" w:rsidR="007A3D88" w:rsidRPr="002C707A" w:rsidRDefault="007A3D88" w:rsidP="007050EA">
      <w:pPr>
        <w:ind w:left="993"/>
        <w:rPr>
          <w:rFonts w:ascii="NimbusSan" w:hAnsi="NimbusSan"/>
          <w:sz w:val="32"/>
          <w:szCs w:val="32"/>
        </w:rPr>
      </w:pPr>
    </w:p>
    <w:p w14:paraId="756EB64C" w14:textId="50824C5C" w:rsidR="007A3D88" w:rsidRPr="002C707A" w:rsidRDefault="007A3D88" w:rsidP="007050EA">
      <w:pPr>
        <w:ind w:left="993"/>
        <w:rPr>
          <w:rFonts w:ascii="NimbusSan" w:hAnsi="NimbusSan"/>
          <w:sz w:val="32"/>
          <w:szCs w:val="32"/>
        </w:rPr>
      </w:pPr>
      <w:r w:rsidRPr="002C707A">
        <w:rPr>
          <w:rFonts w:ascii="NimbusSan" w:hAnsi="NimbusSan"/>
          <w:sz w:val="32"/>
          <w:szCs w:val="32"/>
        </w:rPr>
        <w:t xml:space="preserve">The collaborations that we support, locally, </w:t>
      </w:r>
      <w:proofErr w:type="gramStart"/>
      <w:r w:rsidRPr="002C707A">
        <w:rPr>
          <w:rFonts w:ascii="NimbusSan" w:hAnsi="NimbusSan"/>
          <w:sz w:val="32"/>
          <w:szCs w:val="32"/>
        </w:rPr>
        <w:t>nationally</w:t>
      </w:r>
      <w:proofErr w:type="gramEnd"/>
      <w:r w:rsidRPr="002C707A">
        <w:rPr>
          <w:rFonts w:ascii="NimbusSan" w:hAnsi="NimbusSan"/>
          <w:sz w:val="32"/>
          <w:szCs w:val="32"/>
        </w:rPr>
        <w:t xml:space="preserve"> and internationally make alternate ways of being in the world feel possible. This possibility might be small – an artist’s relationship with a new material or place perhaps, or it could be imagining what a post-fossil fuel Scotland looks like, or what fairer governance in the arts might be. This sense of possibility is what makes SSW feel so quietly subversive. We resist commercialisation and the call for growth. </w:t>
      </w:r>
    </w:p>
    <w:p w14:paraId="1F6DB9A8" w14:textId="4F782039" w:rsidR="007A3D88" w:rsidRPr="002C707A" w:rsidRDefault="007A3D88" w:rsidP="007050EA">
      <w:pPr>
        <w:ind w:left="993"/>
        <w:rPr>
          <w:rFonts w:ascii="NimbusSan" w:hAnsi="NimbusSan"/>
          <w:sz w:val="32"/>
          <w:szCs w:val="32"/>
        </w:rPr>
      </w:pPr>
    </w:p>
    <w:p w14:paraId="4E78FB67" w14:textId="06A744C3" w:rsidR="007A3D88" w:rsidRPr="002C707A" w:rsidRDefault="007A3D88" w:rsidP="007050EA">
      <w:pPr>
        <w:ind w:left="993"/>
        <w:rPr>
          <w:rFonts w:ascii="NimbusSan" w:hAnsi="NimbusSan"/>
          <w:sz w:val="32"/>
          <w:szCs w:val="32"/>
        </w:rPr>
      </w:pPr>
      <w:r w:rsidRPr="002C707A">
        <w:rPr>
          <w:rFonts w:ascii="NimbusSan" w:hAnsi="NimbusSan"/>
          <w:sz w:val="32"/>
          <w:szCs w:val="32"/>
        </w:rPr>
        <w:t xml:space="preserve">Instead, we centre our energies on collective learning, value what is possible when we connect to each other and the world around us, and deeply care for the people who come here and the place we are situated within. We build meaningful connections with the material world and each other. </w:t>
      </w:r>
    </w:p>
    <w:p w14:paraId="0866E6D2" w14:textId="7D83BAA0" w:rsidR="007A3D88" w:rsidRPr="002C707A" w:rsidRDefault="007A3D88" w:rsidP="007050EA">
      <w:pPr>
        <w:ind w:left="993"/>
        <w:rPr>
          <w:rFonts w:ascii="NimbusSan" w:hAnsi="NimbusSan"/>
          <w:sz w:val="32"/>
          <w:szCs w:val="32"/>
        </w:rPr>
      </w:pPr>
      <w:r w:rsidRPr="002C707A">
        <w:rPr>
          <w:rFonts w:ascii="NimbusSan" w:hAnsi="NimbusSan"/>
          <w:sz w:val="32"/>
          <w:szCs w:val="32"/>
        </w:rPr>
        <w:br/>
      </w:r>
      <w:hyperlink r:id="rId8" w:history="1">
        <w:r w:rsidRPr="002C707A">
          <w:rPr>
            <w:rStyle w:val="Hyperlink"/>
            <w:rFonts w:ascii="NimbusSan" w:hAnsi="NimbusSan"/>
            <w:sz w:val="32"/>
            <w:szCs w:val="32"/>
          </w:rPr>
          <w:t xml:space="preserve">Read more about our mission, </w:t>
        </w:r>
        <w:proofErr w:type="gramStart"/>
        <w:r w:rsidRPr="002C707A">
          <w:rPr>
            <w:rStyle w:val="Hyperlink"/>
            <w:rFonts w:ascii="NimbusSan" w:hAnsi="NimbusSan"/>
            <w:sz w:val="32"/>
            <w:szCs w:val="32"/>
          </w:rPr>
          <w:t>vision</w:t>
        </w:r>
        <w:proofErr w:type="gramEnd"/>
        <w:r w:rsidRPr="002C707A">
          <w:rPr>
            <w:rStyle w:val="Hyperlink"/>
            <w:rFonts w:ascii="NimbusSan" w:hAnsi="NimbusSan"/>
            <w:sz w:val="32"/>
            <w:szCs w:val="32"/>
          </w:rPr>
          <w:t xml:space="preserve"> and values on our website</w:t>
        </w:r>
      </w:hyperlink>
      <w:r w:rsidRPr="002C707A">
        <w:rPr>
          <w:rFonts w:ascii="NimbusSan" w:hAnsi="NimbusSan"/>
          <w:sz w:val="32"/>
          <w:szCs w:val="32"/>
        </w:rPr>
        <w:t xml:space="preserve">. </w:t>
      </w:r>
    </w:p>
    <w:p w14:paraId="2B840A2A" w14:textId="0386B86A" w:rsidR="009D1F04" w:rsidRPr="002C707A" w:rsidRDefault="009D1F04" w:rsidP="007050EA">
      <w:pPr>
        <w:ind w:left="993"/>
        <w:rPr>
          <w:rFonts w:ascii="NimbusSan" w:hAnsi="NimbusSan"/>
          <w:sz w:val="32"/>
          <w:szCs w:val="32"/>
        </w:rPr>
      </w:pPr>
    </w:p>
    <w:p w14:paraId="69295CA5" w14:textId="72C9E37C" w:rsidR="006D7DA6" w:rsidRPr="002C707A" w:rsidRDefault="009D1F04" w:rsidP="008C79DE">
      <w:pPr>
        <w:ind w:left="993"/>
        <w:rPr>
          <w:rFonts w:ascii="NimbusSan" w:hAnsi="NimbusSan"/>
          <w:sz w:val="32"/>
          <w:szCs w:val="32"/>
        </w:rPr>
      </w:pPr>
      <w:r w:rsidRPr="002C707A">
        <w:rPr>
          <w:rFonts w:ascii="NimbusSan" w:hAnsi="NimbusSan"/>
          <w:sz w:val="32"/>
          <w:szCs w:val="32"/>
        </w:rPr>
        <w:lastRenderedPageBreak/>
        <w:t xml:space="preserve">SSW is a Regular Funded Organisation through Creative Scotland. We are also supported by other funding bodies, nationally and internationally, including Creative Europe. </w:t>
      </w:r>
    </w:p>
    <w:p w14:paraId="773459C4" w14:textId="33703E5F" w:rsidR="008C5A1D" w:rsidRPr="002C707A" w:rsidRDefault="008C5A1D" w:rsidP="007050EA">
      <w:pPr>
        <w:ind w:left="993"/>
        <w:rPr>
          <w:rFonts w:ascii="NimbusSan" w:hAnsi="NimbusSan"/>
          <w:sz w:val="32"/>
          <w:szCs w:val="32"/>
        </w:rPr>
      </w:pPr>
    </w:p>
    <w:p w14:paraId="77CB584F" w14:textId="50C34C3C" w:rsidR="00D479AD" w:rsidRPr="002C707A" w:rsidRDefault="009D1F04" w:rsidP="009D1F04">
      <w:pPr>
        <w:rPr>
          <w:rFonts w:ascii="NimbusSan" w:hAnsi="NimbusSan"/>
          <w:b/>
          <w:bCs/>
          <w:sz w:val="32"/>
          <w:szCs w:val="32"/>
        </w:rPr>
      </w:pPr>
      <w:r w:rsidRPr="002C707A">
        <w:rPr>
          <w:rFonts w:ascii="NimbusSan" w:hAnsi="NimbusSan"/>
          <w:b/>
          <w:bCs/>
          <w:sz w:val="32"/>
          <w:szCs w:val="32"/>
        </w:rPr>
        <w:t>What the role involves</w:t>
      </w:r>
    </w:p>
    <w:p w14:paraId="79E7E4AF" w14:textId="503CF8F2" w:rsidR="009D1F04" w:rsidRPr="002C707A" w:rsidRDefault="009D1F04" w:rsidP="009D1F04">
      <w:pPr>
        <w:rPr>
          <w:rFonts w:ascii="NimbusSan" w:hAnsi="NimbusSan"/>
          <w:sz w:val="32"/>
          <w:szCs w:val="32"/>
        </w:rPr>
      </w:pPr>
    </w:p>
    <w:p w14:paraId="4FD394DB" w14:textId="3522FADC" w:rsidR="009D1F04" w:rsidRPr="002C707A" w:rsidRDefault="009D1F04" w:rsidP="006D7DA6">
      <w:pPr>
        <w:ind w:left="993" w:hanging="993"/>
        <w:rPr>
          <w:rFonts w:ascii="NimbusSan" w:hAnsi="NimbusSan"/>
          <w:sz w:val="32"/>
          <w:szCs w:val="32"/>
        </w:rPr>
      </w:pPr>
      <w:r w:rsidRPr="002C707A">
        <w:rPr>
          <w:rFonts w:ascii="NimbusSan" w:hAnsi="NimbusSan"/>
          <w:sz w:val="32"/>
          <w:szCs w:val="32"/>
        </w:rPr>
        <w:tab/>
        <w:t xml:space="preserve">As a Board Member you will be responsible for overseeing and safeguarding the legal, </w:t>
      </w:r>
      <w:proofErr w:type="gramStart"/>
      <w:r w:rsidRPr="002C707A">
        <w:rPr>
          <w:rFonts w:ascii="NimbusSan" w:hAnsi="NimbusSan"/>
          <w:sz w:val="32"/>
          <w:szCs w:val="32"/>
        </w:rPr>
        <w:t>financial</w:t>
      </w:r>
      <w:proofErr w:type="gramEnd"/>
      <w:r w:rsidRPr="002C707A">
        <w:rPr>
          <w:rFonts w:ascii="NimbusSan" w:hAnsi="NimbusSan"/>
          <w:sz w:val="32"/>
          <w:szCs w:val="32"/>
        </w:rPr>
        <w:t xml:space="preserve"> and strategic direction of SSW, as set out in the current and future business plans. </w:t>
      </w:r>
    </w:p>
    <w:p w14:paraId="10220619" w14:textId="6BDD4091" w:rsidR="009D1F04" w:rsidRPr="002C707A" w:rsidRDefault="009D1F04" w:rsidP="009D1F04">
      <w:pPr>
        <w:rPr>
          <w:rFonts w:ascii="NimbusSan" w:hAnsi="NimbusSan"/>
          <w:sz w:val="32"/>
          <w:szCs w:val="32"/>
        </w:rPr>
      </w:pPr>
    </w:p>
    <w:p w14:paraId="2202EB98" w14:textId="7C3FB5F3" w:rsidR="009D1F04" w:rsidRPr="002C707A" w:rsidRDefault="009D1F04" w:rsidP="009D1F04">
      <w:pPr>
        <w:ind w:left="993"/>
        <w:rPr>
          <w:rFonts w:ascii="NimbusSan" w:hAnsi="NimbusSan"/>
          <w:sz w:val="32"/>
          <w:szCs w:val="32"/>
        </w:rPr>
      </w:pPr>
      <w:r w:rsidRPr="002C707A">
        <w:rPr>
          <w:rFonts w:ascii="NimbusSan" w:hAnsi="NimbusSan"/>
          <w:sz w:val="32"/>
          <w:szCs w:val="32"/>
        </w:rPr>
        <w:t xml:space="preserve">SSW is a charity and a </w:t>
      </w:r>
      <w:r w:rsidR="006D7DA6" w:rsidRPr="002C707A">
        <w:rPr>
          <w:rFonts w:ascii="NimbusSan" w:hAnsi="NimbusSan"/>
          <w:sz w:val="32"/>
          <w:szCs w:val="32"/>
        </w:rPr>
        <w:t>not-for-profit</w:t>
      </w:r>
      <w:r w:rsidRPr="002C707A">
        <w:rPr>
          <w:rFonts w:ascii="NimbusSan" w:hAnsi="NimbusSan"/>
          <w:sz w:val="32"/>
          <w:szCs w:val="32"/>
        </w:rPr>
        <w:t xml:space="preserve"> company, limited by guarantee. This means Board Members must meet the regulations set out within SSW’s Articles of Association and are responsible for governing SSW, in line with the guidance and good practice outlined by OSCR (Office of Scottish Charities Regulator) as well as Companies House</w:t>
      </w:r>
      <w:r w:rsidR="005A18CA" w:rsidRPr="002C707A">
        <w:rPr>
          <w:rFonts w:ascii="NimbusSan" w:hAnsi="NimbusSan"/>
          <w:sz w:val="32"/>
          <w:szCs w:val="32"/>
        </w:rPr>
        <w:t xml:space="preserve">. </w:t>
      </w:r>
    </w:p>
    <w:p w14:paraId="5D3438E0" w14:textId="3776E468" w:rsidR="005A18CA" w:rsidRPr="002C707A" w:rsidRDefault="005A18CA" w:rsidP="009D1F04">
      <w:pPr>
        <w:ind w:left="993"/>
        <w:rPr>
          <w:rFonts w:ascii="NimbusSan" w:hAnsi="NimbusSan"/>
          <w:sz w:val="32"/>
          <w:szCs w:val="32"/>
        </w:rPr>
      </w:pPr>
    </w:p>
    <w:p w14:paraId="67254D5C" w14:textId="5905B388" w:rsidR="005A18CA" w:rsidRPr="002C707A" w:rsidRDefault="005A18CA" w:rsidP="009D1F04">
      <w:pPr>
        <w:ind w:left="993"/>
        <w:rPr>
          <w:rFonts w:ascii="NimbusSan" w:hAnsi="NimbusSan"/>
          <w:sz w:val="32"/>
          <w:szCs w:val="32"/>
        </w:rPr>
      </w:pPr>
      <w:r w:rsidRPr="002C707A">
        <w:rPr>
          <w:rFonts w:ascii="NimbusSan" w:hAnsi="NimbusSan"/>
          <w:sz w:val="32"/>
          <w:szCs w:val="32"/>
        </w:rPr>
        <w:t xml:space="preserve">The Board of Trustees meet formally 4 times per year. In between there are regular informal communications and discussions, opportunities to participate in training </w:t>
      </w:r>
      <w:r w:rsidR="007E408E" w:rsidRPr="002C707A">
        <w:rPr>
          <w:rFonts w:ascii="NimbusSan" w:hAnsi="NimbusSan"/>
          <w:sz w:val="32"/>
          <w:szCs w:val="32"/>
        </w:rPr>
        <w:t>and events to attend</w:t>
      </w:r>
      <w:r w:rsidRPr="002C707A">
        <w:rPr>
          <w:rFonts w:ascii="NimbusSan" w:hAnsi="NimbusSan"/>
          <w:sz w:val="32"/>
          <w:szCs w:val="32"/>
        </w:rPr>
        <w:t xml:space="preserve"> at SSW. </w:t>
      </w:r>
    </w:p>
    <w:p w14:paraId="1C3D6555" w14:textId="7A6522DA" w:rsidR="005A18CA" w:rsidRPr="002C707A" w:rsidRDefault="005A18CA" w:rsidP="009D1F04">
      <w:pPr>
        <w:ind w:left="993"/>
        <w:rPr>
          <w:rFonts w:ascii="NimbusSan" w:hAnsi="NimbusSan"/>
          <w:sz w:val="32"/>
          <w:szCs w:val="32"/>
        </w:rPr>
      </w:pPr>
    </w:p>
    <w:p w14:paraId="14F6EF26" w14:textId="74CED82E" w:rsidR="005A18CA" w:rsidRPr="002C707A" w:rsidRDefault="005A18CA" w:rsidP="009D1F04">
      <w:pPr>
        <w:ind w:left="993"/>
        <w:rPr>
          <w:rFonts w:ascii="NimbusSan" w:hAnsi="NimbusSan"/>
          <w:sz w:val="32"/>
          <w:szCs w:val="32"/>
        </w:rPr>
      </w:pPr>
      <w:r w:rsidRPr="002C707A">
        <w:rPr>
          <w:rFonts w:ascii="NimbusSan" w:hAnsi="NimbusSan"/>
          <w:sz w:val="32"/>
          <w:szCs w:val="32"/>
        </w:rPr>
        <w:t xml:space="preserve">We are in the process of developing a more collective working model at SSW. New Board Members will be invited to join pilot ‘cluster groups’ over the coming years, to test this new way of working. Over the course of the next business plan (2023 – 26) we aim to have all Board Members involved in cluster groups, working together with staff, </w:t>
      </w:r>
      <w:proofErr w:type="gramStart"/>
      <w:r w:rsidRPr="002C707A">
        <w:rPr>
          <w:rFonts w:ascii="NimbusSan" w:hAnsi="NimbusSan"/>
          <w:sz w:val="32"/>
          <w:szCs w:val="32"/>
        </w:rPr>
        <w:t>artists</w:t>
      </w:r>
      <w:proofErr w:type="gramEnd"/>
      <w:r w:rsidRPr="002C707A">
        <w:rPr>
          <w:rFonts w:ascii="NimbusSan" w:hAnsi="NimbusSan"/>
          <w:sz w:val="32"/>
          <w:szCs w:val="32"/>
        </w:rPr>
        <w:t xml:space="preserve"> and members of our local community. </w:t>
      </w:r>
    </w:p>
    <w:p w14:paraId="3E485831" w14:textId="786C36D3" w:rsidR="005A18CA" w:rsidRPr="002C707A" w:rsidRDefault="005A18CA" w:rsidP="009D1F04">
      <w:pPr>
        <w:ind w:left="993"/>
        <w:rPr>
          <w:rFonts w:ascii="NimbusSan" w:hAnsi="NimbusSan"/>
          <w:sz w:val="32"/>
          <w:szCs w:val="32"/>
        </w:rPr>
      </w:pPr>
    </w:p>
    <w:p w14:paraId="6A80337D" w14:textId="049FA2B7" w:rsidR="005A18CA" w:rsidRPr="002C707A" w:rsidRDefault="005A18CA" w:rsidP="009D1F04">
      <w:pPr>
        <w:ind w:left="993"/>
        <w:rPr>
          <w:rFonts w:ascii="NimbusSan" w:hAnsi="NimbusSan"/>
          <w:sz w:val="32"/>
          <w:szCs w:val="32"/>
        </w:rPr>
      </w:pPr>
      <w:r w:rsidRPr="002C707A">
        <w:rPr>
          <w:rFonts w:ascii="NimbusSan" w:hAnsi="NimbusSan"/>
          <w:sz w:val="32"/>
          <w:szCs w:val="32"/>
        </w:rPr>
        <w:t xml:space="preserve">We estimate that the time commitment as a Board Member at SSW will equate to around 2 days per month and ask potential Board Members to commit to one full term of three years on the Board. </w:t>
      </w:r>
    </w:p>
    <w:p w14:paraId="6F4EEAD6" w14:textId="38E55488" w:rsidR="00D479AD" w:rsidRDefault="00D479AD" w:rsidP="005A18CA">
      <w:pPr>
        <w:rPr>
          <w:rFonts w:ascii="NimbusSan" w:hAnsi="NimbusSan"/>
          <w:b/>
          <w:bCs/>
          <w:sz w:val="32"/>
          <w:szCs w:val="32"/>
        </w:rPr>
      </w:pPr>
    </w:p>
    <w:p w14:paraId="50E8B820" w14:textId="0AEC91D9" w:rsidR="002C707A" w:rsidRDefault="002C707A" w:rsidP="005A18CA">
      <w:pPr>
        <w:rPr>
          <w:rFonts w:ascii="NimbusSan" w:hAnsi="NimbusSan"/>
          <w:b/>
          <w:bCs/>
          <w:sz w:val="32"/>
          <w:szCs w:val="32"/>
        </w:rPr>
      </w:pPr>
    </w:p>
    <w:p w14:paraId="30A3ECBA" w14:textId="77777777" w:rsidR="002C707A" w:rsidRPr="002C707A" w:rsidRDefault="002C707A" w:rsidP="005A18CA">
      <w:pPr>
        <w:rPr>
          <w:rFonts w:ascii="NimbusSan" w:hAnsi="NimbusSan"/>
          <w:b/>
          <w:bCs/>
          <w:sz w:val="32"/>
          <w:szCs w:val="32"/>
        </w:rPr>
      </w:pPr>
    </w:p>
    <w:p w14:paraId="4B223C63" w14:textId="0930AE9B" w:rsidR="005A18CA" w:rsidRPr="002C707A" w:rsidRDefault="005A18CA" w:rsidP="005A18CA">
      <w:pPr>
        <w:rPr>
          <w:rFonts w:ascii="NimbusSan" w:hAnsi="NimbusSan"/>
          <w:b/>
          <w:bCs/>
          <w:sz w:val="32"/>
          <w:szCs w:val="32"/>
        </w:rPr>
      </w:pPr>
      <w:r w:rsidRPr="002C707A">
        <w:rPr>
          <w:rFonts w:ascii="NimbusSan" w:hAnsi="NimbusSan"/>
          <w:b/>
          <w:bCs/>
          <w:sz w:val="32"/>
          <w:szCs w:val="32"/>
        </w:rPr>
        <w:lastRenderedPageBreak/>
        <w:t xml:space="preserve">Who we are looking </w:t>
      </w:r>
      <w:proofErr w:type="gramStart"/>
      <w:r w:rsidRPr="002C707A">
        <w:rPr>
          <w:rFonts w:ascii="NimbusSan" w:hAnsi="NimbusSan"/>
          <w:b/>
          <w:bCs/>
          <w:sz w:val="32"/>
          <w:szCs w:val="32"/>
        </w:rPr>
        <w:t>for</w:t>
      </w:r>
      <w:proofErr w:type="gramEnd"/>
    </w:p>
    <w:p w14:paraId="387A277F" w14:textId="4CDF33FE" w:rsidR="00D479AD" w:rsidRPr="002C707A" w:rsidRDefault="00D479AD" w:rsidP="005A18CA">
      <w:pPr>
        <w:rPr>
          <w:rFonts w:ascii="NimbusSan" w:hAnsi="NimbusSan"/>
          <w:b/>
          <w:bCs/>
          <w:sz w:val="32"/>
          <w:szCs w:val="32"/>
        </w:rPr>
      </w:pPr>
    </w:p>
    <w:p w14:paraId="3F9D1B25" w14:textId="20965C38" w:rsidR="009D1F04" w:rsidRPr="002C707A" w:rsidRDefault="005A18CA" w:rsidP="00D479AD">
      <w:pPr>
        <w:ind w:left="993"/>
        <w:rPr>
          <w:rFonts w:ascii="NimbusSan" w:hAnsi="NimbusSan"/>
          <w:sz w:val="32"/>
          <w:szCs w:val="32"/>
        </w:rPr>
      </w:pPr>
      <w:r w:rsidRPr="002C707A">
        <w:rPr>
          <w:rFonts w:ascii="NimbusSan" w:hAnsi="NimbusSan"/>
          <w:sz w:val="32"/>
          <w:szCs w:val="32"/>
        </w:rPr>
        <w:t xml:space="preserve">We are seeking individuals who are inspired by our vision for a collective future at SSW. We are looking for people who are down-to-earth, comfortable working collaboratively and open to mutual learning and exchange. </w:t>
      </w:r>
    </w:p>
    <w:p w14:paraId="3A1D3D1D" w14:textId="7BBDF955" w:rsidR="005A18CA" w:rsidRPr="002C707A" w:rsidRDefault="005A18CA" w:rsidP="007050EA">
      <w:pPr>
        <w:ind w:left="993"/>
        <w:rPr>
          <w:rFonts w:ascii="NimbusSan" w:hAnsi="NimbusSan"/>
          <w:sz w:val="32"/>
          <w:szCs w:val="32"/>
        </w:rPr>
      </w:pPr>
    </w:p>
    <w:p w14:paraId="3520C1F0" w14:textId="48F061A7" w:rsidR="005A18CA" w:rsidRPr="002C707A" w:rsidRDefault="005A18CA" w:rsidP="007050EA">
      <w:pPr>
        <w:ind w:left="993"/>
        <w:rPr>
          <w:rFonts w:ascii="NimbusSan" w:hAnsi="NimbusSan"/>
          <w:sz w:val="32"/>
          <w:szCs w:val="32"/>
        </w:rPr>
      </w:pPr>
      <w:r w:rsidRPr="002C707A">
        <w:rPr>
          <w:rFonts w:ascii="NimbusSan" w:hAnsi="NimbusSan"/>
          <w:sz w:val="32"/>
          <w:szCs w:val="32"/>
        </w:rPr>
        <w:t xml:space="preserve">We want to work with people who are committed to making the arts fairer, more accessible, equitable and environmentally just – and who recognise the role of </w:t>
      </w:r>
      <w:proofErr w:type="spellStart"/>
      <w:r w:rsidRPr="002C707A">
        <w:rPr>
          <w:rFonts w:ascii="NimbusSan" w:hAnsi="NimbusSan"/>
          <w:sz w:val="32"/>
          <w:szCs w:val="32"/>
        </w:rPr>
        <w:t>collectivity</w:t>
      </w:r>
      <w:proofErr w:type="spellEnd"/>
      <w:r w:rsidRPr="002C707A">
        <w:rPr>
          <w:rFonts w:ascii="NimbusSan" w:hAnsi="NimbusSan"/>
          <w:sz w:val="32"/>
          <w:szCs w:val="32"/>
        </w:rPr>
        <w:t xml:space="preserve"> and collaboration within this. </w:t>
      </w:r>
    </w:p>
    <w:p w14:paraId="6D4E1974" w14:textId="68336AC1" w:rsidR="005A18CA" w:rsidRPr="002C707A" w:rsidRDefault="005A18CA" w:rsidP="007050EA">
      <w:pPr>
        <w:ind w:left="993"/>
        <w:rPr>
          <w:rFonts w:ascii="NimbusSan" w:hAnsi="NimbusSan"/>
          <w:sz w:val="32"/>
          <w:szCs w:val="32"/>
        </w:rPr>
      </w:pPr>
    </w:p>
    <w:p w14:paraId="17935272" w14:textId="7F22E353" w:rsidR="005A18CA" w:rsidRPr="002C707A" w:rsidRDefault="005A18CA" w:rsidP="007050EA">
      <w:pPr>
        <w:ind w:left="993"/>
        <w:rPr>
          <w:rFonts w:ascii="NimbusSan" w:hAnsi="NimbusSan"/>
          <w:sz w:val="32"/>
          <w:szCs w:val="32"/>
        </w:rPr>
      </w:pPr>
      <w:r w:rsidRPr="002C707A">
        <w:rPr>
          <w:rFonts w:ascii="NimbusSan" w:hAnsi="NimbusSan"/>
          <w:sz w:val="32"/>
          <w:szCs w:val="32"/>
        </w:rPr>
        <w:t>We value diverse knowledge and experience and recognise that skills and knowledge can be gained in many contexts, including professional ones such as work, volunteering and/or education, and personal contexts</w:t>
      </w:r>
      <w:r w:rsidR="00FA2475" w:rsidRPr="002C707A">
        <w:rPr>
          <w:rFonts w:ascii="NimbusSan" w:hAnsi="NimbusSan"/>
          <w:sz w:val="32"/>
          <w:szCs w:val="32"/>
        </w:rPr>
        <w:t xml:space="preserve">, including hobbies, interests and lived experience. We welcome expressions of interest from people with a range of personal/professional backgrounds, who are passionate about the transformative power of the arts and making. </w:t>
      </w:r>
    </w:p>
    <w:p w14:paraId="7877DBF6" w14:textId="293E7377" w:rsidR="00FA2475" w:rsidRPr="002C707A" w:rsidRDefault="00FA2475" w:rsidP="007050EA">
      <w:pPr>
        <w:ind w:left="993"/>
        <w:rPr>
          <w:rFonts w:ascii="NimbusSan" w:hAnsi="NimbusSan"/>
          <w:sz w:val="32"/>
          <w:szCs w:val="32"/>
        </w:rPr>
      </w:pPr>
    </w:p>
    <w:p w14:paraId="6953BACC" w14:textId="311B2E87" w:rsidR="00FA2475" w:rsidRPr="002C707A" w:rsidRDefault="00FA2475" w:rsidP="006D7DA6">
      <w:pPr>
        <w:ind w:left="993"/>
        <w:rPr>
          <w:rFonts w:ascii="NimbusSan" w:hAnsi="NimbusSan"/>
          <w:sz w:val="32"/>
          <w:szCs w:val="32"/>
        </w:rPr>
      </w:pPr>
      <w:r w:rsidRPr="002C707A">
        <w:rPr>
          <w:rFonts w:ascii="NimbusSan" w:hAnsi="NimbusSan"/>
          <w:sz w:val="32"/>
          <w:szCs w:val="32"/>
        </w:rPr>
        <w:t xml:space="preserve">We would love to hear from you if you share our values and have experience, </w:t>
      </w:r>
      <w:proofErr w:type="gramStart"/>
      <w:r w:rsidRPr="002C707A">
        <w:rPr>
          <w:rFonts w:ascii="NimbusSan" w:hAnsi="NimbusSan"/>
          <w:sz w:val="32"/>
          <w:szCs w:val="32"/>
        </w:rPr>
        <w:t>skills</w:t>
      </w:r>
      <w:proofErr w:type="gramEnd"/>
      <w:r w:rsidRPr="002C707A">
        <w:rPr>
          <w:rFonts w:ascii="NimbusSan" w:hAnsi="NimbusSan"/>
          <w:sz w:val="32"/>
          <w:szCs w:val="32"/>
        </w:rPr>
        <w:t xml:space="preserve"> or knowledge in one or more of the following areas: </w:t>
      </w:r>
    </w:p>
    <w:p w14:paraId="6B3DA43F" w14:textId="36D2E8C4" w:rsidR="00FA2475" w:rsidRPr="002C707A" w:rsidRDefault="00FA2475" w:rsidP="007050EA">
      <w:pPr>
        <w:ind w:left="993"/>
        <w:rPr>
          <w:rFonts w:ascii="NimbusSan" w:hAnsi="NimbusSan"/>
          <w:sz w:val="32"/>
          <w:szCs w:val="32"/>
        </w:rPr>
      </w:pPr>
    </w:p>
    <w:p w14:paraId="543885FD" w14:textId="58411C84" w:rsidR="00FA2475" w:rsidRPr="002C707A" w:rsidRDefault="00FA2475" w:rsidP="007050EA">
      <w:pPr>
        <w:ind w:left="993"/>
        <w:rPr>
          <w:rFonts w:ascii="NimbusSan" w:hAnsi="NimbusSan"/>
          <w:sz w:val="32"/>
          <w:szCs w:val="32"/>
        </w:rPr>
      </w:pPr>
      <w:r w:rsidRPr="002C707A">
        <w:rPr>
          <w:rFonts w:ascii="NimbusSan" w:hAnsi="NimbusSan"/>
          <w:sz w:val="32"/>
          <w:szCs w:val="32"/>
        </w:rPr>
        <w:t>Arts:</w:t>
      </w:r>
    </w:p>
    <w:p w14:paraId="54EFD43C" w14:textId="2B68AEDA" w:rsidR="00FA2475" w:rsidRPr="002C707A" w:rsidRDefault="00FA2475" w:rsidP="00FA2475">
      <w:pPr>
        <w:pStyle w:val="ListParagraph"/>
        <w:numPr>
          <w:ilvl w:val="0"/>
          <w:numId w:val="2"/>
        </w:numPr>
        <w:rPr>
          <w:rFonts w:ascii="NimbusSan" w:hAnsi="NimbusSan"/>
          <w:sz w:val="32"/>
          <w:szCs w:val="32"/>
        </w:rPr>
      </w:pPr>
      <w:r w:rsidRPr="002C707A">
        <w:rPr>
          <w:rFonts w:ascii="NimbusSan" w:hAnsi="NimbusSan"/>
          <w:sz w:val="32"/>
          <w:szCs w:val="32"/>
        </w:rPr>
        <w:t xml:space="preserve">Working as an artist or maker </w:t>
      </w:r>
    </w:p>
    <w:p w14:paraId="0A5B79A8" w14:textId="3B4A59E9" w:rsidR="00FA2475" w:rsidRPr="002C707A" w:rsidRDefault="00FA2475" w:rsidP="00FA2475">
      <w:pPr>
        <w:pStyle w:val="ListParagraph"/>
        <w:numPr>
          <w:ilvl w:val="0"/>
          <w:numId w:val="2"/>
        </w:numPr>
        <w:rPr>
          <w:rFonts w:ascii="NimbusSan" w:hAnsi="NimbusSan"/>
          <w:sz w:val="32"/>
          <w:szCs w:val="32"/>
        </w:rPr>
      </w:pPr>
      <w:r w:rsidRPr="002C707A">
        <w:rPr>
          <w:rFonts w:ascii="NimbusSan" w:hAnsi="NimbusSan"/>
          <w:sz w:val="32"/>
          <w:szCs w:val="32"/>
        </w:rPr>
        <w:t>Creative programme development in contemporary and/or inter/anti disciplinary arts with a focus on co-creation and EDI</w:t>
      </w:r>
    </w:p>
    <w:p w14:paraId="1985F454" w14:textId="77777777" w:rsidR="00FA2475" w:rsidRPr="002C707A" w:rsidRDefault="00FA2475" w:rsidP="00FA2475">
      <w:pPr>
        <w:pStyle w:val="ListParagraph"/>
        <w:numPr>
          <w:ilvl w:val="0"/>
          <w:numId w:val="2"/>
        </w:numPr>
        <w:rPr>
          <w:rFonts w:ascii="NimbusSan" w:hAnsi="NimbusSan"/>
          <w:sz w:val="32"/>
          <w:szCs w:val="32"/>
        </w:rPr>
      </w:pPr>
      <w:r w:rsidRPr="002C707A">
        <w:rPr>
          <w:rFonts w:ascii="NimbusSan" w:hAnsi="NimbusSan"/>
          <w:sz w:val="32"/>
          <w:szCs w:val="32"/>
        </w:rPr>
        <w:t>Working knowledge of the arts ecology in Scotland and the UK</w:t>
      </w:r>
    </w:p>
    <w:p w14:paraId="298906FA" w14:textId="77777777" w:rsidR="00FA2475" w:rsidRPr="002C707A" w:rsidRDefault="00FA2475" w:rsidP="00FA2475">
      <w:pPr>
        <w:pStyle w:val="ListParagraph"/>
        <w:numPr>
          <w:ilvl w:val="0"/>
          <w:numId w:val="2"/>
        </w:numPr>
        <w:rPr>
          <w:rFonts w:ascii="NimbusSan" w:hAnsi="NimbusSan"/>
          <w:sz w:val="32"/>
          <w:szCs w:val="32"/>
        </w:rPr>
      </w:pPr>
      <w:r w:rsidRPr="002C707A">
        <w:rPr>
          <w:rFonts w:ascii="NimbusSan" w:hAnsi="NimbusSan"/>
          <w:sz w:val="32"/>
          <w:szCs w:val="32"/>
        </w:rPr>
        <w:t>Experience of international working and collaboration in the arts</w:t>
      </w:r>
    </w:p>
    <w:p w14:paraId="3E47987A" w14:textId="77777777" w:rsidR="00FA2475" w:rsidRPr="002C707A" w:rsidRDefault="00FA2475" w:rsidP="00FA2475">
      <w:pPr>
        <w:rPr>
          <w:rFonts w:ascii="NimbusSan" w:hAnsi="NimbusSan"/>
          <w:sz w:val="32"/>
          <w:szCs w:val="32"/>
        </w:rPr>
      </w:pPr>
    </w:p>
    <w:p w14:paraId="03E61C18" w14:textId="77777777" w:rsidR="00FA2475" w:rsidRPr="002C707A" w:rsidRDefault="00FA2475" w:rsidP="00FA2475">
      <w:pPr>
        <w:ind w:left="993"/>
        <w:rPr>
          <w:rFonts w:ascii="NimbusSan" w:hAnsi="NimbusSan"/>
          <w:sz w:val="32"/>
          <w:szCs w:val="32"/>
        </w:rPr>
      </w:pPr>
      <w:r w:rsidRPr="002C707A">
        <w:rPr>
          <w:rFonts w:ascii="NimbusSan" w:hAnsi="NimbusSan"/>
          <w:sz w:val="32"/>
          <w:szCs w:val="32"/>
        </w:rPr>
        <w:t xml:space="preserve">Finance &amp; Legal: </w:t>
      </w:r>
    </w:p>
    <w:p w14:paraId="337D125E" w14:textId="77777777" w:rsidR="00FA2475" w:rsidRPr="002C707A" w:rsidRDefault="00FA2475" w:rsidP="00FA2475">
      <w:pPr>
        <w:ind w:left="993"/>
        <w:rPr>
          <w:rFonts w:ascii="NimbusSan" w:hAnsi="NimbusSan"/>
          <w:sz w:val="32"/>
          <w:szCs w:val="32"/>
        </w:rPr>
      </w:pPr>
    </w:p>
    <w:p w14:paraId="78359822" w14:textId="77777777" w:rsidR="00FA2475" w:rsidRPr="002C707A" w:rsidRDefault="00FA2475" w:rsidP="00FA2475">
      <w:pPr>
        <w:pStyle w:val="ListParagraph"/>
        <w:numPr>
          <w:ilvl w:val="0"/>
          <w:numId w:val="3"/>
        </w:numPr>
        <w:ind w:left="2127"/>
        <w:rPr>
          <w:rFonts w:ascii="NimbusSan" w:hAnsi="NimbusSan"/>
          <w:sz w:val="32"/>
          <w:szCs w:val="32"/>
        </w:rPr>
      </w:pPr>
      <w:r w:rsidRPr="002C707A">
        <w:rPr>
          <w:rFonts w:ascii="NimbusSan" w:hAnsi="NimbusSan"/>
          <w:sz w:val="32"/>
          <w:szCs w:val="32"/>
        </w:rPr>
        <w:lastRenderedPageBreak/>
        <w:t>Charities’ financial management</w:t>
      </w:r>
    </w:p>
    <w:p w14:paraId="79BB2FC1" w14:textId="28729ADA" w:rsidR="00FA2475" w:rsidRPr="002C707A" w:rsidRDefault="00FA2475" w:rsidP="00FA2475">
      <w:pPr>
        <w:pStyle w:val="ListParagraph"/>
        <w:numPr>
          <w:ilvl w:val="0"/>
          <w:numId w:val="3"/>
        </w:numPr>
        <w:ind w:left="2127"/>
        <w:rPr>
          <w:rFonts w:ascii="NimbusSan" w:hAnsi="NimbusSan"/>
          <w:sz w:val="32"/>
          <w:szCs w:val="32"/>
        </w:rPr>
      </w:pPr>
      <w:r w:rsidRPr="002C707A">
        <w:rPr>
          <w:rFonts w:ascii="NimbusSan" w:hAnsi="NimbusSan"/>
          <w:sz w:val="32"/>
          <w:szCs w:val="32"/>
        </w:rPr>
        <w:t>Experience and understanding of fundraising through Creative Scotland and/or Scottish Government initiatives</w:t>
      </w:r>
    </w:p>
    <w:p w14:paraId="796A947A" w14:textId="77777777" w:rsidR="00FA2475" w:rsidRPr="002C707A" w:rsidRDefault="00FA2475" w:rsidP="00FA2475">
      <w:pPr>
        <w:pStyle w:val="ListParagraph"/>
        <w:numPr>
          <w:ilvl w:val="0"/>
          <w:numId w:val="3"/>
        </w:numPr>
        <w:ind w:left="2127"/>
        <w:rPr>
          <w:rFonts w:ascii="NimbusSan" w:hAnsi="NimbusSan"/>
          <w:sz w:val="32"/>
          <w:szCs w:val="32"/>
        </w:rPr>
      </w:pPr>
      <w:r w:rsidRPr="002C707A">
        <w:rPr>
          <w:rFonts w:ascii="NimbusSan" w:hAnsi="NimbusSan"/>
          <w:sz w:val="32"/>
          <w:szCs w:val="32"/>
        </w:rPr>
        <w:t xml:space="preserve">Legal expertise, including but not limited to, HR and Fair Work frameworks. </w:t>
      </w:r>
    </w:p>
    <w:p w14:paraId="345EC63F" w14:textId="77777777" w:rsidR="00FA2475" w:rsidRPr="002C707A" w:rsidRDefault="00FA2475" w:rsidP="00FA2475">
      <w:pPr>
        <w:rPr>
          <w:rFonts w:ascii="NimbusSan" w:hAnsi="NimbusSan"/>
          <w:sz w:val="32"/>
          <w:szCs w:val="32"/>
        </w:rPr>
      </w:pPr>
    </w:p>
    <w:p w14:paraId="556390F3" w14:textId="77777777" w:rsidR="00FA2475" w:rsidRPr="002C707A" w:rsidRDefault="00FA2475" w:rsidP="00FA2475">
      <w:pPr>
        <w:tabs>
          <w:tab w:val="left" w:pos="993"/>
        </w:tabs>
        <w:ind w:left="993"/>
        <w:rPr>
          <w:rFonts w:ascii="NimbusSan" w:hAnsi="NimbusSan"/>
          <w:sz w:val="32"/>
          <w:szCs w:val="32"/>
        </w:rPr>
      </w:pPr>
      <w:r w:rsidRPr="002C707A">
        <w:rPr>
          <w:rFonts w:ascii="NimbusSan" w:hAnsi="NimbusSan"/>
          <w:sz w:val="32"/>
          <w:szCs w:val="32"/>
        </w:rPr>
        <w:t xml:space="preserve">Governance: </w:t>
      </w:r>
    </w:p>
    <w:p w14:paraId="4BC1BE6A" w14:textId="77777777" w:rsidR="00FA2475" w:rsidRPr="002C707A" w:rsidRDefault="00FA2475" w:rsidP="00FA2475">
      <w:pPr>
        <w:tabs>
          <w:tab w:val="left" w:pos="993"/>
        </w:tabs>
        <w:ind w:left="993"/>
        <w:rPr>
          <w:rFonts w:ascii="NimbusSan" w:hAnsi="NimbusSan"/>
          <w:sz w:val="32"/>
          <w:szCs w:val="32"/>
        </w:rPr>
      </w:pPr>
      <w:r w:rsidRPr="002C707A">
        <w:rPr>
          <w:rFonts w:ascii="NimbusSan" w:hAnsi="NimbusSan"/>
          <w:sz w:val="32"/>
          <w:szCs w:val="32"/>
        </w:rPr>
        <w:tab/>
      </w:r>
    </w:p>
    <w:p w14:paraId="3B2CA853" w14:textId="77777777" w:rsidR="00FA2475" w:rsidRPr="002C707A" w:rsidRDefault="00FA2475" w:rsidP="00FA2475">
      <w:pPr>
        <w:pStyle w:val="ListParagraph"/>
        <w:numPr>
          <w:ilvl w:val="0"/>
          <w:numId w:val="4"/>
        </w:numPr>
        <w:tabs>
          <w:tab w:val="left" w:pos="0"/>
        </w:tabs>
        <w:ind w:left="2127" w:hanging="284"/>
        <w:rPr>
          <w:rFonts w:ascii="NimbusSan" w:hAnsi="NimbusSan"/>
          <w:sz w:val="32"/>
          <w:szCs w:val="32"/>
        </w:rPr>
      </w:pPr>
      <w:r w:rsidRPr="002C707A">
        <w:rPr>
          <w:rFonts w:ascii="NimbusSan" w:hAnsi="NimbusSan"/>
          <w:sz w:val="32"/>
          <w:szCs w:val="32"/>
        </w:rPr>
        <w:t>Collective forms of working and governance</w:t>
      </w:r>
    </w:p>
    <w:p w14:paraId="51864EC8" w14:textId="1DE93D71" w:rsidR="00FA2475" w:rsidRPr="002C707A" w:rsidRDefault="00FA2475" w:rsidP="00FA2475">
      <w:pPr>
        <w:pStyle w:val="ListParagraph"/>
        <w:numPr>
          <w:ilvl w:val="0"/>
          <w:numId w:val="4"/>
        </w:numPr>
        <w:tabs>
          <w:tab w:val="left" w:pos="0"/>
        </w:tabs>
        <w:ind w:left="2127" w:hanging="284"/>
        <w:rPr>
          <w:rFonts w:ascii="NimbusSan" w:hAnsi="NimbusSan"/>
          <w:sz w:val="32"/>
          <w:szCs w:val="32"/>
        </w:rPr>
      </w:pPr>
      <w:r w:rsidRPr="002C707A">
        <w:rPr>
          <w:rFonts w:ascii="NimbusSan" w:hAnsi="NimbusSan"/>
          <w:sz w:val="32"/>
          <w:szCs w:val="32"/>
        </w:rPr>
        <w:t xml:space="preserve">A proven interest or </w:t>
      </w:r>
      <w:proofErr w:type="gramStart"/>
      <w:r w:rsidRPr="002C707A">
        <w:rPr>
          <w:rFonts w:ascii="NimbusSan" w:hAnsi="NimbusSan"/>
          <w:sz w:val="32"/>
          <w:szCs w:val="32"/>
        </w:rPr>
        <w:t>past experience</w:t>
      </w:r>
      <w:proofErr w:type="gramEnd"/>
      <w:r w:rsidRPr="002C707A">
        <w:rPr>
          <w:rFonts w:ascii="NimbusSan" w:hAnsi="NimbusSan"/>
          <w:sz w:val="32"/>
          <w:szCs w:val="32"/>
        </w:rPr>
        <w:t xml:space="preserve"> in exploring governance models and practices, with an openness towards considering what alternative forms of governance can enable</w:t>
      </w:r>
    </w:p>
    <w:p w14:paraId="033DBBB5" w14:textId="77777777" w:rsidR="00FA2475" w:rsidRPr="002C707A" w:rsidRDefault="00FA2475" w:rsidP="00FA2475">
      <w:pPr>
        <w:tabs>
          <w:tab w:val="left" w:pos="0"/>
        </w:tabs>
        <w:rPr>
          <w:rFonts w:ascii="NimbusSan" w:hAnsi="NimbusSan"/>
          <w:sz w:val="32"/>
          <w:szCs w:val="32"/>
        </w:rPr>
      </w:pPr>
      <w:r w:rsidRPr="002C707A">
        <w:rPr>
          <w:rFonts w:ascii="NimbusSan" w:hAnsi="NimbusSan"/>
          <w:sz w:val="32"/>
          <w:szCs w:val="32"/>
        </w:rPr>
        <w:tab/>
      </w:r>
      <w:r w:rsidRPr="002C707A">
        <w:rPr>
          <w:rFonts w:ascii="NimbusSan" w:hAnsi="NimbusSan"/>
          <w:sz w:val="32"/>
          <w:szCs w:val="32"/>
        </w:rPr>
        <w:tab/>
      </w:r>
    </w:p>
    <w:p w14:paraId="4B3483F2" w14:textId="77777777" w:rsidR="00FA2475" w:rsidRPr="002C707A" w:rsidRDefault="00FA2475" w:rsidP="00FA2475">
      <w:pPr>
        <w:tabs>
          <w:tab w:val="left" w:pos="142"/>
        </w:tabs>
        <w:ind w:firstLine="993"/>
        <w:rPr>
          <w:rFonts w:ascii="NimbusSan" w:hAnsi="NimbusSan"/>
          <w:sz w:val="32"/>
          <w:szCs w:val="32"/>
        </w:rPr>
      </w:pPr>
      <w:r w:rsidRPr="002C707A">
        <w:rPr>
          <w:rFonts w:ascii="NimbusSan" w:hAnsi="NimbusSan"/>
          <w:sz w:val="32"/>
          <w:szCs w:val="32"/>
        </w:rPr>
        <w:t xml:space="preserve">Other areas: </w:t>
      </w:r>
    </w:p>
    <w:p w14:paraId="56634936" w14:textId="77777777" w:rsidR="00FA2475" w:rsidRPr="002C707A" w:rsidRDefault="00FA2475" w:rsidP="00FA2475">
      <w:pPr>
        <w:tabs>
          <w:tab w:val="left" w:pos="142"/>
        </w:tabs>
        <w:ind w:firstLine="993"/>
        <w:rPr>
          <w:rFonts w:ascii="NimbusSan" w:hAnsi="NimbusSan"/>
          <w:sz w:val="32"/>
          <w:szCs w:val="32"/>
        </w:rPr>
      </w:pPr>
    </w:p>
    <w:p w14:paraId="5A5003B5" w14:textId="77777777" w:rsidR="00FA2475" w:rsidRPr="002C707A" w:rsidRDefault="00FA2475" w:rsidP="00FA2475">
      <w:pPr>
        <w:pStyle w:val="ListParagraph"/>
        <w:numPr>
          <w:ilvl w:val="0"/>
          <w:numId w:val="5"/>
        </w:numPr>
        <w:tabs>
          <w:tab w:val="left" w:pos="142"/>
        </w:tabs>
        <w:ind w:left="2127"/>
        <w:rPr>
          <w:rFonts w:ascii="NimbusSan" w:hAnsi="NimbusSan"/>
          <w:sz w:val="32"/>
          <w:szCs w:val="32"/>
        </w:rPr>
      </w:pPr>
      <w:r w:rsidRPr="002C707A">
        <w:rPr>
          <w:rFonts w:ascii="NimbusSan" w:hAnsi="NimbusSan"/>
          <w:sz w:val="32"/>
          <w:szCs w:val="32"/>
        </w:rPr>
        <w:t>Sustainability and environmental issues</w:t>
      </w:r>
    </w:p>
    <w:p w14:paraId="3E6BDD46" w14:textId="77777777" w:rsidR="00FA2475" w:rsidRPr="002C707A" w:rsidRDefault="00FA2475" w:rsidP="00FA2475">
      <w:pPr>
        <w:pStyle w:val="ListParagraph"/>
        <w:numPr>
          <w:ilvl w:val="0"/>
          <w:numId w:val="5"/>
        </w:numPr>
        <w:tabs>
          <w:tab w:val="left" w:pos="142"/>
        </w:tabs>
        <w:ind w:left="2127"/>
        <w:rPr>
          <w:rFonts w:ascii="NimbusSan" w:hAnsi="NimbusSan"/>
          <w:sz w:val="32"/>
          <w:szCs w:val="32"/>
        </w:rPr>
      </w:pPr>
      <w:r w:rsidRPr="002C707A">
        <w:rPr>
          <w:rFonts w:ascii="NimbusSan" w:hAnsi="NimbusSan"/>
          <w:sz w:val="32"/>
          <w:szCs w:val="32"/>
        </w:rPr>
        <w:t>Values-led communications and digital accessibility</w:t>
      </w:r>
    </w:p>
    <w:p w14:paraId="7802D4FB" w14:textId="77777777" w:rsidR="00FA2475" w:rsidRPr="002C707A" w:rsidRDefault="00FA2475" w:rsidP="00FA2475">
      <w:pPr>
        <w:pStyle w:val="ListParagraph"/>
        <w:numPr>
          <w:ilvl w:val="0"/>
          <w:numId w:val="5"/>
        </w:numPr>
        <w:tabs>
          <w:tab w:val="left" w:pos="142"/>
        </w:tabs>
        <w:ind w:left="2127"/>
        <w:rPr>
          <w:rFonts w:ascii="NimbusSan" w:hAnsi="NimbusSan"/>
          <w:sz w:val="32"/>
          <w:szCs w:val="32"/>
        </w:rPr>
      </w:pPr>
      <w:r w:rsidRPr="002C707A">
        <w:rPr>
          <w:rFonts w:ascii="NimbusSan" w:hAnsi="NimbusSan"/>
          <w:sz w:val="32"/>
          <w:szCs w:val="32"/>
        </w:rPr>
        <w:t>Local knowledge of Lumsden, Aberdeenshire and/or rural Scotland</w:t>
      </w:r>
    </w:p>
    <w:p w14:paraId="43B5DAF8" w14:textId="77777777" w:rsidR="00FA2475" w:rsidRPr="002C707A" w:rsidRDefault="00FA2475" w:rsidP="00FA2475">
      <w:pPr>
        <w:pStyle w:val="ListParagraph"/>
        <w:numPr>
          <w:ilvl w:val="0"/>
          <w:numId w:val="5"/>
        </w:numPr>
        <w:tabs>
          <w:tab w:val="left" w:pos="142"/>
        </w:tabs>
        <w:ind w:left="2127"/>
        <w:rPr>
          <w:rFonts w:ascii="NimbusSan" w:hAnsi="NimbusSan"/>
          <w:sz w:val="32"/>
          <w:szCs w:val="32"/>
        </w:rPr>
      </w:pPr>
      <w:r w:rsidRPr="002C707A">
        <w:rPr>
          <w:rFonts w:ascii="NimbusSan" w:hAnsi="NimbusSan"/>
          <w:sz w:val="32"/>
          <w:szCs w:val="32"/>
        </w:rPr>
        <w:t>Social and/or environmental justice movements, direct action, campaigns and lobbying in Scotland</w:t>
      </w:r>
    </w:p>
    <w:p w14:paraId="2E681F2E" w14:textId="2F44DF8B" w:rsidR="00FA2475" w:rsidRPr="002C707A" w:rsidRDefault="00FA2475" w:rsidP="00FA2475">
      <w:pPr>
        <w:pStyle w:val="ListParagraph"/>
        <w:numPr>
          <w:ilvl w:val="0"/>
          <w:numId w:val="5"/>
        </w:numPr>
        <w:tabs>
          <w:tab w:val="left" w:pos="142"/>
        </w:tabs>
        <w:ind w:left="2127"/>
        <w:rPr>
          <w:rFonts w:ascii="NimbusSan" w:hAnsi="NimbusSan"/>
          <w:sz w:val="32"/>
          <w:szCs w:val="32"/>
        </w:rPr>
      </w:pPr>
      <w:r w:rsidRPr="002C707A">
        <w:rPr>
          <w:rFonts w:ascii="NimbusSan" w:hAnsi="NimbusSan"/>
          <w:sz w:val="32"/>
          <w:szCs w:val="32"/>
        </w:rPr>
        <w:t>Experience of using our workshops, participating in projects and or residency at SSW.</w:t>
      </w:r>
      <w:r w:rsidRPr="002C707A">
        <w:rPr>
          <w:rFonts w:ascii="NimbusSan" w:hAnsi="NimbusSan"/>
          <w:sz w:val="32"/>
          <w:szCs w:val="32"/>
        </w:rPr>
        <w:br/>
      </w:r>
    </w:p>
    <w:p w14:paraId="2A21D84C" w14:textId="7F7DD74D" w:rsidR="00FA2475" w:rsidRPr="002C707A" w:rsidRDefault="00FA2475" w:rsidP="00FA2475">
      <w:pPr>
        <w:rPr>
          <w:rFonts w:ascii="NimbusSan" w:hAnsi="NimbusSan"/>
          <w:sz w:val="32"/>
          <w:szCs w:val="32"/>
        </w:rPr>
      </w:pPr>
    </w:p>
    <w:p w14:paraId="19B9A660" w14:textId="02626870" w:rsidR="00FA2475" w:rsidRPr="002C707A" w:rsidRDefault="00FA2475" w:rsidP="00FA2475">
      <w:pPr>
        <w:ind w:left="993"/>
        <w:rPr>
          <w:rFonts w:ascii="NimbusSan" w:hAnsi="NimbusSan"/>
          <w:sz w:val="32"/>
          <w:szCs w:val="32"/>
        </w:rPr>
      </w:pPr>
      <w:r w:rsidRPr="002C707A">
        <w:rPr>
          <w:rFonts w:ascii="NimbusSan" w:hAnsi="NimbusSan"/>
          <w:sz w:val="32"/>
          <w:szCs w:val="32"/>
        </w:rPr>
        <w:t>Board Members serve in a voluntary capacity. You don’t need to have previous experience as a Board Member / Trustee to join our Board –</w:t>
      </w:r>
      <w:r w:rsidR="005D5300" w:rsidRPr="002C707A">
        <w:rPr>
          <w:rFonts w:ascii="NimbusSan" w:hAnsi="NimbusSan"/>
          <w:sz w:val="32"/>
          <w:szCs w:val="32"/>
        </w:rPr>
        <w:t xml:space="preserve"> </w:t>
      </w:r>
      <w:r w:rsidRPr="002C707A">
        <w:rPr>
          <w:rFonts w:ascii="NimbusSan" w:hAnsi="NimbusSan"/>
          <w:sz w:val="32"/>
          <w:szCs w:val="32"/>
        </w:rPr>
        <w:t xml:space="preserve">training and support will be given through the induction process and regularly as part of the SSW team. </w:t>
      </w:r>
    </w:p>
    <w:p w14:paraId="5245CE4E" w14:textId="5B0856E2" w:rsidR="00FA2475" w:rsidRPr="002C707A" w:rsidRDefault="00FA2475" w:rsidP="00FA2475">
      <w:pPr>
        <w:ind w:left="993"/>
        <w:rPr>
          <w:rFonts w:ascii="NimbusSan" w:hAnsi="NimbusSan"/>
          <w:sz w:val="32"/>
          <w:szCs w:val="32"/>
        </w:rPr>
      </w:pPr>
    </w:p>
    <w:p w14:paraId="69FA000E" w14:textId="5CAF4AA2" w:rsidR="00FA2475" w:rsidRPr="002C707A" w:rsidRDefault="00FA2475" w:rsidP="00FA2475">
      <w:pPr>
        <w:ind w:left="993"/>
        <w:rPr>
          <w:rFonts w:ascii="NimbusSan" w:hAnsi="NimbusSan"/>
          <w:sz w:val="32"/>
          <w:szCs w:val="32"/>
        </w:rPr>
      </w:pPr>
      <w:r w:rsidRPr="002C707A">
        <w:rPr>
          <w:rFonts w:ascii="NimbusSan" w:hAnsi="NimbusSan"/>
          <w:sz w:val="32"/>
          <w:szCs w:val="32"/>
        </w:rPr>
        <w:t xml:space="preserve">We can cover travel costs for attending in-person meetings at SSW and can offer accommodation on site if you are travelling </w:t>
      </w:r>
      <w:r w:rsidR="00DA4A06" w:rsidRPr="002C707A">
        <w:rPr>
          <w:rFonts w:ascii="NimbusSan" w:hAnsi="NimbusSan"/>
          <w:sz w:val="32"/>
          <w:szCs w:val="32"/>
        </w:rPr>
        <w:t>from further away</w:t>
      </w:r>
      <w:r w:rsidR="003D3B17" w:rsidRPr="002C707A">
        <w:rPr>
          <w:rFonts w:ascii="NimbusSan" w:hAnsi="NimbusSan"/>
          <w:sz w:val="32"/>
          <w:szCs w:val="32"/>
        </w:rPr>
        <w:t xml:space="preserve">. We understand that travelling to </w:t>
      </w:r>
      <w:r w:rsidR="003D3B17" w:rsidRPr="002C707A">
        <w:rPr>
          <w:rFonts w:ascii="NimbusSan" w:hAnsi="NimbusSan"/>
          <w:sz w:val="32"/>
          <w:szCs w:val="32"/>
        </w:rPr>
        <w:lastRenderedPageBreak/>
        <w:t xml:space="preserve">our site is not possible for everyone and so we are also open to remote participation in Board duties. </w:t>
      </w:r>
    </w:p>
    <w:p w14:paraId="4BCEFFC5" w14:textId="5F36F704" w:rsidR="003D3B17" w:rsidRPr="002C707A" w:rsidRDefault="003D3B17" w:rsidP="00FA2475">
      <w:pPr>
        <w:ind w:left="993"/>
        <w:rPr>
          <w:rFonts w:ascii="NimbusSan" w:hAnsi="NimbusSan"/>
          <w:sz w:val="32"/>
          <w:szCs w:val="32"/>
        </w:rPr>
      </w:pPr>
    </w:p>
    <w:p w14:paraId="5AAF351C" w14:textId="726DAB5F" w:rsidR="003D3B17" w:rsidRPr="002C707A" w:rsidRDefault="003D3B17" w:rsidP="00FA2475">
      <w:pPr>
        <w:ind w:left="993"/>
        <w:rPr>
          <w:rFonts w:ascii="NimbusSan" w:hAnsi="NimbusSan"/>
          <w:sz w:val="32"/>
          <w:szCs w:val="32"/>
        </w:rPr>
      </w:pPr>
      <w:r w:rsidRPr="002C707A">
        <w:rPr>
          <w:rFonts w:ascii="NimbusSan" w:hAnsi="NimbusSan"/>
          <w:sz w:val="32"/>
          <w:szCs w:val="32"/>
        </w:rPr>
        <w:t xml:space="preserve">We have an access budget available to support Board Members in their roles when needed. This could cover reasonable expenses related to childcare, interpretation, </w:t>
      </w:r>
      <w:r w:rsidR="001C12F8" w:rsidRPr="002C707A">
        <w:rPr>
          <w:rFonts w:ascii="NimbusSan" w:hAnsi="NimbusSan"/>
          <w:sz w:val="32"/>
          <w:szCs w:val="32"/>
        </w:rPr>
        <w:t>digital</w:t>
      </w:r>
      <w:r w:rsidRPr="002C707A">
        <w:rPr>
          <w:rFonts w:ascii="NimbusSan" w:hAnsi="NimbusSan"/>
          <w:sz w:val="32"/>
          <w:szCs w:val="32"/>
        </w:rPr>
        <w:t xml:space="preserve"> access, read</w:t>
      </w:r>
      <w:r w:rsidR="005D5300" w:rsidRPr="002C707A">
        <w:rPr>
          <w:rFonts w:ascii="NimbusSan" w:hAnsi="NimbusSan"/>
          <w:sz w:val="32"/>
          <w:szCs w:val="32"/>
        </w:rPr>
        <w:t>ing</w:t>
      </w:r>
      <w:r w:rsidRPr="002C707A">
        <w:rPr>
          <w:rFonts w:ascii="NimbusSan" w:hAnsi="NimbusSan"/>
          <w:sz w:val="32"/>
          <w:szCs w:val="32"/>
        </w:rPr>
        <w:t xml:space="preserve"> or wr</w:t>
      </w:r>
      <w:r w:rsidR="001C12F8" w:rsidRPr="002C707A">
        <w:rPr>
          <w:rFonts w:ascii="NimbusSan" w:hAnsi="NimbusSan"/>
          <w:sz w:val="32"/>
          <w:szCs w:val="32"/>
        </w:rPr>
        <w:t xml:space="preserve">iting support, access related accommodation/travel requirements among other possibilities. </w:t>
      </w:r>
    </w:p>
    <w:p w14:paraId="70D04B8D" w14:textId="01EF6513" w:rsidR="001C12F8" w:rsidRPr="002C707A" w:rsidRDefault="001C12F8" w:rsidP="00FA2475">
      <w:pPr>
        <w:ind w:left="993"/>
        <w:rPr>
          <w:rFonts w:ascii="NimbusSan" w:hAnsi="NimbusSan"/>
          <w:sz w:val="32"/>
          <w:szCs w:val="32"/>
        </w:rPr>
      </w:pPr>
    </w:p>
    <w:p w14:paraId="10E2E3FA" w14:textId="2C329F6B" w:rsidR="001C12F8" w:rsidRPr="002C707A" w:rsidRDefault="001C12F8" w:rsidP="008C79DE">
      <w:pPr>
        <w:ind w:left="993"/>
        <w:rPr>
          <w:rFonts w:ascii="NimbusSan" w:hAnsi="NimbusSan"/>
          <w:sz w:val="32"/>
          <w:szCs w:val="32"/>
        </w:rPr>
      </w:pPr>
      <w:r w:rsidRPr="002C707A">
        <w:rPr>
          <w:rFonts w:ascii="NimbusSan" w:hAnsi="NimbusSan"/>
          <w:sz w:val="32"/>
          <w:szCs w:val="32"/>
        </w:rPr>
        <w:t xml:space="preserve">For information on SSW’s approach to accessibility, and the accessibility of our site, please contact Programme and Communications Manager, Jenny </w:t>
      </w:r>
      <w:proofErr w:type="spellStart"/>
      <w:r w:rsidRPr="002C707A">
        <w:rPr>
          <w:rFonts w:ascii="NimbusSan" w:hAnsi="NimbusSan"/>
          <w:sz w:val="32"/>
          <w:szCs w:val="32"/>
        </w:rPr>
        <w:t>Salmean</w:t>
      </w:r>
      <w:proofErr w:type="spellEnd"/>
      <w:r w:rsidRPr="002C707A">
        <w:rPr>
          <w:rFonts w:ascii="NimbusSan" w:hAnsi="NimbusSan"/>
          <w:sz w:val="32"/>
          <w:szCs w:val="32"/>
        </w:rPr>
        <w:t xml:space="preserve"> – jenny@ssw.org.uk.</w:t>
      </w:r>
    </w:p>
    <w:p w14:paraId="4CFADE14" w14:textId="77777777" w:rsidR="002C707A" w:rsidRPr="002C707A" w:rsidRDefault="002C707A" w:rsidP="001C12F8">
      <w:pPr>
        <w:rPr>
          <w:rFonts w:ascii="NimbusSan" w:hAnsi="NimbusSan"/>
          <w:sz w:val="32"/>
          <w:szCs w:val="32"/>
        </w:rPr>
      </w:pPr>
    </w:p>
    <w:p w14:paraId="31370E9E" w14:textId="23780BDD" w:rsidR="003D3B17" w:rsidRPr="002C707A" w:rsidRDefault="001C12F8" w:rsidP="001C12F8">
      <w:pPr>
        <w:rPr>
          <w:rFonts w:ascii="NimbusSan" w:hAnsi="NimbusSan"/>
          <w:b/>
          <w:bCs/>
          <w:sz w:val="32"/>
          <w:szCs w:val="32"/>
        </w:rPr>
      </w:pPr>
      <w:r w:rsidRPr="002C707A">
        <w:rPr>
          <w:rFonts w:ascii="NimbusSan" w:hAnsi="NimbusSan"/>
          <w:b/>
          <w:bCs/>
          <w:sz w:val="32"/>
          <w:szCs w:val="32"/>
        </w:rPr>
        <w:t xml:space="preserve">Equal Opportunities </w:t>
      </w:r>
    </w:p>
    <w:p w14:paraId="35E97575" w14:textId="4179BB62" w:rsidR="001C12F8" w:rsidRPr="002C707A" w:rsidRDefault="001C12F8" w:rsidP="001C12F8">
      <w:pPr>
        <w:rPr>
          <w:rFonts w:ascii="NimbusSan" w:hAnsi="NimbusSan"/>
          <w:sz w:val="32"/>
          <w:szCs w:val="32"/>
        </w:rPr>
      </w:pPr>
    </w:p>
    <w:p w14:paraId="72187BBE" w14:textId="3D6FB7C0" w:rsidR="001C12F8" w:rsidRPr="002C707A" w:rsidRDefault="001C12F8" w:rsidP="001C12F8">
      <w:pPr>
        <w:tabs>
          <w:tab w:val="left" w:pos="284"/>
        </w:tabs>
        <w:ind w:left="993" w:hanging="993"/>
        <w:rPr>
          <w:rFonts w:ascii="NimbusSan" w:hAnsi="NimbusSan"/>
          <w:sz w:val="32"/>
          <w:szCs w:val="32"/>
        </w:rPr>
      </w:pPr>
      <w:r w:rsidRPr="002C707A">
        <w:rPr>
          <w:rFonts w:ascii="NimbusSan" w:hAnsi="NimbusSan"/>
          <w:sz w:val="32"/>
          <w:szCs w:val="32"/>
        </w:rPr>
        <w:tab/>
      </w:r>
      <w:r w:rsidRPr="002C707A">
        <w:rPr>
          <w:rFonts w:ascii="NimbusSan" w:hAnsi="NimbusSan"/>
          <w:sz w:val="32"/>
          <w:szCs w:val="32"/>
        </w:rPr>
        <w:tab/>
        <w:t xml:space="preserve">We recognise the multiple and intersecting barriers many people experience to accessing the arts, particularly spaces of decision making and governance, due to their race and/or ethnicity, age, gender, sexual orientation, </w:t>
      </w:r>
      <w:proofErr w:type="gramStart"/>
      <w:r w:rsidRPr="002C707A">
        <w:rPr>
          <w:rFonts w:ascii="NimbusSan" w:hAnsi="NimbusSan"/>
          <w:sz w:val="32"/>
          <w:szCs w:val="32"/>
        </w:rPr>
        <w:t>disability</w:t>
      </w:r>
      <w:proofErr w:type="gramEnd"/>
      <w:r w:rsidRPr="002C707A">
        <w:rPr>
          <w:rFonts w:ascii="NimbusSan" w:hAnsi="NimbusSan"/>
          <w:sz w:val="32"/>
          <w:szCs w:val="32"/>
        </w:rPr>
        <w:t xml:space="preserve"> and socio-economic background among other identities. </w:t>
      </w:r>
    </w:p>
    <w:p w14:paraId="0FF6F63F" w14:textId="10518237" w:rsidR="001C12F8" w:rsidRPr="002C707A" w:rsidRDefault="001C12F8" w:rsidP="001C12F8">
      <w:pPr>
        <w:tabs>
          <w:tab w:val="left" w:pos="284"/>
        </w:tabs>
        <w:ind w:left="993" w:hanging="993"/>
        <w:rPr>
          <w:rFonts w:ascii="NimbusSan" w:hAnsi="NimbusSan"/>
          <w:sz w:val="32"/>
          <w:szCs w:val="32"/>
        </w:rPr>
      </w:pPr>
    </w:p>
    <w:p w14:paraId="3BA89748" w14:textId="7F1D271B" w:rsidR="008C79DE" w:rsidRPr="002C707A" w:rsidRDefault="001C12F8" w:rsidP="002C707A">
      <w:pPr>
        <w:tabs>
          <w:tab w:val="left" w:pos="284"/>
        </w:tabs>
        <w:ind w:left="993" w:hanging="993"/>
        <w:rPr>
          <w:rFonts w:ascii="NimbusSan" w:hAnsi="NimbusSan"/>
          <w:sz w:val="32"/>
          <w:szCs w:val="32"/>
        </w:rPr>
      </w:pPr>
      <w:r w:rsidRPr="002C707A">
        <w:rPr>
          <w:rFonts w:ascii="NimbusSan" w:hAnsi="NimbusSan"/>
          <w:sz w:val="32"/>
          <w:szCs w:val="32"/>
        </w:rPr>
        <w:tab/>
      </w:r>
      <w:r w:rsidRPr="002C707A">
        <w:rPr>
          <w:rFonts w:ascii="NimbusSan" w:hAnsi="NimbusSan"/>
          <w:sz w:val="32"/>
          <w:szCs w:val="32"/>
        </w:rPr>
        <w:tab/>
        <w:t xml:space="preserve">At SSW we are working to address and dismantle these barriers and actively encourage people who are underrepresented on our Board of Trustees to submit an expression of interest. This could include people who experience racism, those who are disabled and/or neurodivergent, people who are trans, non-binary and/or queer, and people from working class/ lower socio-economic backgrounds among other underrepresented and oppressed identities. We are also keen to hear from people who have caregiving responsibilities. </w:t>
      </w:r>
    </w:p>
    <w:p w14:paraId="392B23F5" w14:textId="4F267237" w:rsidR="008C5A1D" w:rsidRDefault="008C5A1D" w:rsidP="001C12F8">
      <w:pPr>
        <w:tabs>
          <w:tab w:val="left" w:pos="284"/>
        </w:tabs>
        <w:ind w:left="993" w:hanging="993"/>
        <w:rPr>
          <w:rFonts w:ascii="NimbusSan" w:hAnsi="NimbusSan"/>
          <w:sz w:val="32"/>
          <w:szCs w:val="32"/>
        </w:rPr>
      </w:pPr>
    </w:p>
    <w:p w14:paraId="10F896BA" w14:textId="2BBB22E1" w:rsidR="002C707A" w:rsidRDefault="002C707A" w:rsidP="001C12F8">
      <w:pPr>
        <w:tabs>
          <w:tab w:val="left" w:pos="284"/>
        </w:tabs>
        <w:ind w:left="993" w:hanging="993"/>
        <w:rPr>
          <w:rFonts w:ascii="NimbusSan" w:hAnsi="NimbusSan"/>
          <w:sz w:val="32"/>
          <w:szCs w:val="32"/>
        </w:rPr>
      </w:pPr>
    </w:p>
    <w:p w14:paraId="4535EC40" w14:textId="40B53D46" w:rsidR="002C707A" w:rsidRDefault="002C707A" w:rsidP="001C12F8">
      <w:pPr>
        <w:tabs>
          <w:tab w:val="left" w:pos="284"/>
        </w:tabs>
        <w:ind w:left="993" w:hanging="993"/>
        <w:rPr>
          <w:rFonts w:ascii="NimbusSan" w:hAnsi="NimbusSan"/>
          <w:sz w:val="32"/>
          <w:szCs w:val="32"/>
        </w:rPr>
      </w:pPr>
    </w:p>
    <w:p w14:paraId="03FC8119" w14:textId="08F14752" w:rsidR="002C707A" w:rsidRDefault="002C707A" w:rsidP="001C12F8">
      <w:pPr>
        <w:tabs>
          <w:tab w:val="left" w:pos="284"/>
        </w:tabs>
        <w:ind w:left="993" w:hanging="993"/>
        <w:rPr>
          <w:rFonts w:ascii="NimbusSan" w:hAnsi="NimbusSan"/>
          <w:sz w:val="32"/>
          <w:szCs w:val="32"/>
        </w:rPr>
      </w:pPr>
    </w:p>
    <w:p w14:paraId="2B49C0D9" w14:textId="77777777" w:rsidR="002C707A" w:rsidRPr="002C707A" w:rsidRDefault="002C707A" w:rsidP="001C12F8">
      <w:pPr>
        <w:tabs>
          <w:tab w:val="left" w:pos="284"/>
        </w:tabs>
        <w:ind w:left="993" w:hanging="993"/>
        <w:rPr>
          <w:rFonts w:ascii="NimbusSan" w:hAnsi="NimbusSan"/>
          <w:sz w:val="32"/>
          <w:szCs w:val="32"/>
        </w:rPr>
      </w:pPr>
    </w:p>
    <w:p w14:paraId="72DF40D3" w14:textId="6F508577" w:rsidR="008C79DE" w:rsidRPr="002C707A" w:rsidRDefault="006D7DA6" w:rsidP="002C707A">
      <w:pPr>
        <w:tabs>
          <w:tab w:val="left" w:pos="284"/>
        </w:tabs>
        <w:rPr>
          <w:rFonts w:ascii="NimbusSan" w:hAnsi="NimbusSan"/>
          <w:b/>
          <w:bCs/>
          <w:sz w:val="32"/>
          <w:szCs w:val="32"/>
        </w:rPr>
      </w:pPr>
      <w:r w:rsidRPr="002C707A">
        <w:rPr>
          <w:rFonts w:ascii="NimbusSan" w:hAnsi="NimbusSan"/>
          <w:b/>
          <w:bCs/>
          <w:sz w:val="32"/>
          <w:szCs w:val="32"/>
        </w:rPr>
        <w:lastRenderedPageBreak/>
        <w:t>How to get involved</w:t>
      </w:r>
    </w:p>
    <w:p w14:paraId="329CF0E1" w14:textId="49D1BECE" w:rsidR="001C12F8" w:rsidRPr="002C707A" w:rsidRDefault="001C12F8" w:rsidP="001C12F8">
      <w:pPr>
        <w:tabs>
          <w:tab w:val="left" w:pos="284"/>
        </w:tabs>
        <w:ind w:left="993" w:hanging="993"/>
        <w:rPr>
          <w:rFonts w:ascii="NimbusSan" w:hAnsi="NimbusSan"/>
          <w:sz w:val="32"/>
          <w:szCs w:val="32"/>
        </w:rPr>
      </w:pPr>
    </w:p>
    <w:p w14:paraId="4CD874A9" w14:textId="496C27C3" w:rsidR="001C12F8" w:rsidRPr="002C707A" w:rsidRDefault="001C12F8" w:rsidP="001C12F8">
      <w:pPr>
        <w:tabs>
          <w:tab w:val="left" w:pos="284"/>
        </w:tabs>
        <w:ind w:left="993" w:hanging="993"/>
        <w:rPr>
          <w:rFonts w:ascii="NimbusSan" w:hAnsi="NimbusSan"/>
          <w:b/>
          <w:bCs/>
          <w:sz w:val="32"/>
          <w:szCs w:val="32"/>
        </w:rPr>
      </w:pPr>
      <w:r w:rsidRPr="002C707A">
        <w:rPr>
          <w:rFonts w:ascii="NimbusSan" w:hAnsi="NimbusSan"/>
          <w:sz w:val="32"/>
          <w:szCs w:val="32"/>
        </w:rPr>
        <w:tab/>
      </w:r>
      <w:r w:rsidRPr="002C707A">
        <w:rPr>
          <w:rFonts w:ascii="NimbusSan" w:hAnsi="NimbusSan"/>
          <w:sz w:val="32"/>
          <w:szCs w:val="32"/>
        </w:rPr>
        <w:tab/>
      </w:r>
      <w:r w:rsidRPr="002C707A">
        <w:rPr>
          <w:rFonts w:ascii="NimbusSan" w:hAnsi="NimbusSan"/>
          <w:b/>
          <w:bCs/>
          <w:sz w:val="32"/>
          <w:szCs w:val="32"/>
        </w:rPr>
        <w:t>Key dates</w:t>
      </w:r>
    </w:p>
    <w:p w14:paraId="7DDB3BB1" w14:textId="77777777" w:rsidR="001C12F8" w:rsidRPr="002C707A" w:rsidRDefault="001C12F8" w:rsidP="001C12F8">
      <w:pPr>
        <w:tabs>
          <w:tab w:val="left" w:pos="284"/>
        </w:tabs>
        <w:ind w:left="993" w:hanging="993"/>
        <w:rPr>
          <w:rFonts w:ascii="NimbusSan" w:hAnsi="NimbusSan"/>
          <w:sz w:val="32"/>
          <w:szCs w:val="32"/>
        </w:rPr>
      </w:pPr>
      <w:r w:rsidRPr="002C707A">
        <w:rPr>
          <w:rFonts w:ascii="NimbusSan" w:hAnsi="NimbusSan"/>
          <w:sz w:val="32"/>
          <w:szCs w:val="32"/>
        </w:rPr>
        <w:tab/>
      </w:r>
      <w:r w:rsidRPr="002C707A">
        <w:rPr>
          <w:rFonts w:ascii="NimbusSan" w:hAnsi="NimbusSan"/>
          <w:sz w:val="32"/>
          <w:szCs w:val="32"/>
        </w:rPr>
        <w:tab/>
      </w:r>
    </w:p>
    <w:tbl>
      <w:tblPr>
        <w:tblStyle w:val="TableGrid"/>
        <w:tblW w:w="0" w:type="auto"/>
        <w:tblInd w:w="993" w:type="dxa"/>
        <w:tblLook w:val="04A0" w:firstRow="1" w:lastRow="0" w:firstColumn="1" w:lastColumn="0" w:noHBand="0" w:noVBand="1"/>
      </w:tblPr>
      <w:tblGrid>
        <w:gridCol w:w="3255"/>
        <w:gridCol w:w="5216"/>
      </w:tblGrid>
      <w:tr w:rsidR="001C12F8" w:rsidRPr="002C707A" w14:paraId="3D3DB11D" w14:textId="77777777" w:rsidTr="001C12F8">
        <w:trPr>
          <w:trHeight w:val="1060"/>
        </w:trPr>
        <w:tc>
          <w:tcPr>
            <w:tcW w:w="3255" w:type="dxa"/>
            <w:vAlign w:val="center"/>
          </w:tcPr>
          <w:p w14:paraId="24055670" w14:textId="76458B9D" w:rsidR="001C12F8" w:rsidRPr="002C707A" w:rsidRDefault="001C12F8" w:rsidP="001C12F8">
            <w:pPr>
              <w:tabs>
                <w:tab w:val="left" w:pos="284"/>
              </w:tabs>
              <w:rPr>
                <w:rFonts w:ascii="NimbusSan" w:hAnsi="NimbusSan"/>
                <w:sz w:val="32"/>
                <w:szCs w:val="32"/>
              </w:rPr>
            </w:pPr>
            <w:r w:rsidRPr="002C707A">
              <w:rPr>
                <w:rFonts w:ascii="NimbusSan" w:hAnsi="NimbusSan"/>
                <w:sz w:val="32"/>
                <w:szCs w:val="32"/>
              </w:rPr>
              <w:t>Open Information Sessions</w:t>
            </w:r>
          </w:p>
        </w:tc>
        <w:tc>
          <w:tcPr>
            <w:tcW w:w="5216" w:type="dxa"/>
            <w:vAlign w:val="center"/>
          </w:tcPr>
          <w:p w14:paraId="1EF44281" w14:textId="0FE204BE" w:rsidR="001C12F8" w:rsidRPr="002C707A" w:rsidRDefault="001C12F8" w:rsidP="001C12F8">
            <w:pPr>
              <w:tabs>
                <w:tab w:val="left" w:pos="284"/>
              </w:tabs>
              <w:rPr>
                <w:rFonts w:ascii="NimbusSan" w:hAnsi="NimbusSan"/>
                <w:sz w:val="32"/>
                <w:szCs w:val="32"/>
              </w:rPr>
            </w:pPr>
            <w:r w:rsidRPr="002C707A">
              <w:rPr>
                <w:rFonts w:ascii="NimbusSan" w:hAnsi="NimbusSan"/>
                <w:sz w:val="32"/>
                <w:szCs w:val="32"/>
              </w:rPr>
              <w:t>Saturday 4 September, 10am – 12pm (at SSW)</w:t>
            </w:r>
          </w:p>
          <w:p w14:paraId="4CB532E5" w14:textId="47026134" w:rsidR="001C12F8" w:rsidRPr="002C707A" w:rsidRDefault="001C12F8" w:rsidP="001C12F8">
            <w:pPr>
              <w:tabs>
                <w:tab w:val="left" w:pos="284"/>
              </w:tabs>
              <w:rPr>
                <w:rFonts w:ascii="NimbusSan" w:hAnsi="NimbusSan"/>
                <w:sz w:val="32"/>
                <w:szCs w:val="32"/>
              </w:rPr>
            </w:pPr>
            <w:r w:rsidRPr="002C707A">
              <w:rPr>
                <w:rFonts w:ascii="NimbusSan" w:hAnsi="NimbusSan"/>
                <w:sz w:val="32"/>
                <w:szCs w:val="32"/>
              </w:rPr>
              <w:t xml:space="preserve">Monday </w:t>
            </w:r>
            <w:r w:rsidR="008D6089" w:rsidRPr="002C707A">
              <w:rPr>
                <w:rFonts w:ascii="NimbusSan" w:hAnsi="NimbusSan"/>
                <w:sz w:val="32"/>
                <w:szCs w:val="32"/>
              </w:rPr>
              <w:t>6</w:t>
            </w:r>
            <w:r w:rsidRPr="002C707A">
              <w:rPr>
                <w:rFonts w:ascii="NimbusSan" w:hAnsi="NimbusSan"/>
                <w:sz w:val="32"/>
                <w:szCs w:val="32"/>
              </w:rPr>
              <w:t xml:space="preserve"> September, 1pm – 2pm (remote)</w:t>
            </w:r>
          </w:p>
          <w:p w14:paraId="7BD1DDFA" w14:textId="50B32B68" w:rsidR="001C12F8" w:rsidRPr="002C707A" w:rsidRDefault="001C12F8" w:rsidP="001C12F8">
            <w:pPr>
              <w:tabs>
                <w:tab w:val="left" w:pos="284"/>
              </w:tabs>
              <w:rPr>
                <w:rFonts w:ascii="NimbusSan" w:hAnsi="NimbusSan"/>
                <w:sz w:val="32"/>
                <w:szCs w:val="32"/>
              </w:rPr>
            </w:pPr>
            <w:r w:rsidRPr="002C707A">
              <w:rPr>
                <w:rFonts w:ascii="NimbusSan" w:hAnsi="NimbusSan"/>
                <w:sz w:val="32"/>
                <w:szCs w:val="32"/>
              </w:rPr>
              <w:t xml:space="preserve">Monday </w:t>
            </w:r>
            <w:r w:rsidR="008D6089" w:rsidRPr="002C707A">
              <w:rPr>
                <w:rFonts w:ascii="NimbusSan" w:hAnsi="NimbusSan"/>
                <w:sz w:val="32"/>
                <w:szCs w:val="32"/>
              </w:rPr>
              <w:t xml:space="preserve">6 </w:t>
            </w:r>
            <w:r w:rsidRPr="002C707A">
              <w:rPr>
                <w:rFonts w:ascii="NimbusSan" w:hAnsi="NimbusSan"/>
                <w:sz w:val="32"/>
                <w:szCs w:val="32"/>
              </w:rPr>
              <w:t>September, 6pm – 7pm (remote)</w:t>
            </w:r>
          </w:p>
        </w:tc>
      </w:tr>
      <w:tr w:rsidR="001C12F8" w:rsidRPr="002C707A" w14:paraId="4306535F" w14:textId="77777777" w:rsidTr="007D2510">
        <w:trPr>
          <w:trHeight w:val="798"/>
        </w:trPr>
        <w:tc>
          <w:tcPr>
            <w:tcW w:w="3255" w:type="dxa"/>
            <w:vAlign w:val="center"/>
          </w:tcPr>
          <w:p w14:paraId="02C07197" w14:textId="6EFD8B9D" w:rsidR="001C12F8" w:rsidRPr="002C707A" w:rsidRDefault="001C12F8" w:rsidP="001C12F8">
            <w:pPr>
              <w:tabs>
                <w:tab w:val="left" w:pos="284"/>
              </w:tabs>
              <w:rPr>
                <w:rFonts w:ascii="NimbusSan" w:hAnsi="NimbusSan"/>
                <w:sz w:val="32"/>
                <w:szCs w:val="32"/>
              </w:rPr>
            </w:pPr>
            <w:r w:rsidRPr="002C707A">
              <w:rPr>
                <w:rFonts w:ascii="NimbusSan" w:hAnsi="NimbusSan"/>
                <w:sz w:val="32"/>
                <w:szCs w:val="32"/>
              </w:rPr>
              <w:t>Deadline for expressions of interest</w:t>
            </w:r>
          </w:p>
        </w:tc>
        <w:tc>
          <w:tcPr>
            <w:tcW w:w="5216" w:type="dxa"/>
            <w:vAlign w:val="center"/>
          </w:tcPr>
          <w:p w14:paraId="2BD26F58" w14:textId="79CC9F50" w:rsidR="001C12F8" w:rsidRPr="002C707A" w:rsidRDefault="001C12F8" w:rsidP="001C12F8">
            <w:pPr>
              <w:tabs>
                <w:tab w:val="left" w:pos="284"/>
              </w:tabs>
              <w:rPr>
                <w:rFonts w:ascii="NimbusSan" w:hAnsi="NimbusSan"/>
                <w:sz w:val="32"/>
                <w:szCs w:val="32"/>
              </w:rPr>
            </w:pPr>
            <w:r w:rsidRPr="002C707A">
              <w:rPr>
                <w:rFonts w:ascii="NimbusSan" w:hAnsi="NimbusSan"/>
                <w:sz w:val="32"/>
                <w:szCs w:val="32"/>
              </w:rPr>
              <w:t>Friday 24 September 2021, 12pm GMT</w:t>
            </w:r>
          </w:p>
        </w:tc>
      </w:tr>
      <w:tr w:rsidR="001C12F8" w:rsidRPr="002C707A" w14:paraId="6F4D4687" w14:textId="77777777" w:rsidTr="007D2510">
        <w:trPr>
          <w:trHeight w:val="711"/>
        </w:trPr>
        <w:tc>
          <w:tcPr>
            <w:tcW w:w="3255" w:type="dxa"/>
            <w:vAlign w:val="center"/>
          </w:tcPr>
          <w:p w14:paraId="64B92A2B" w14:textId="7594335D" w:rsidR="001C12F8" w:rsidRPr="002C707A" w:rsidRDefault="001C12F8" w:rsidP="001C12F8">
            <w:pPr>
              <w:tabs>
                <w:tab w:val="left" w:pos="284"/>
              </w:tabs>
              <w:rPr>
                <w:rFonts w:ascii="NimbusSan" w:hAnsi="NimbusSan"/>
                <w:sz w:val="32"/>
                <w:szCs w:val="32"/>
              </w:rPr>
            </w:pPr>
            <w:r w:rsidRPr="002C707A">
              <w:rPr>
                <w:rFonts w:ascii="NimbusSan" w:hAnsi="NimbusSan"/>
                <w:sz w:val="32"/>
                <w:szCs w:val="32"/>
              </w:rPr>
              <w:t>Meetings with shortlisted prospective Board Members</w:t>
            </w:r>
          </w:p>
        </w:tc>
        <w:tc>
          <w:tcPr>
            <w:tcW w:w="5216" w:type="dxa"/>
            <w:vAlign w:val="center"/>
          </w:tcPr>
          <w:p w14:paraId="2E93987A" w14:textId="27C99A49" w:rsidR="001C12F8" w:rsidRPr="002C707A" w:rsidRDefault="001C12F8" w:rsidP="001C12F8">
            <w:pPr>
              <w:tabs>
                <w:tab w:val="left" w:pos="284"/>
              </w:tabs>
              <w:rPr>
                <w:rFonts w:ascii="NimbusSan" w:hAnsi="NimbusSan"/>
                <w:sz w:val="32"/>
                <w:szCs w:val="32"/>
              </w:rPr>
            </w:pPr>
            <w:r w:rsidRPr="002C707A">
              <w:rPr>
                <w:rFonts w:ascii="NimbusSan" w:hAnsi="NimbusSan"/>
                <w:sz w:val="32"/>
                <w:szCs w:val="32"/>
              </w:rPr>
              <w:t>Between 29 September – 6 October (Flexible)</w:t>
            </w:r>
          </w:p>
        </w:tc>
      </w:tr>
      <w:tr w:rsidR="001C12F8" w:rsidRPr="002C707A" w14:paraId="4CD0F147" w14:textId="77777777" w:rsidTr="007D2510">
        <w:trPr>
          <w:trHeight w:val="693"/>
        </w:trPr>
        <w:tc>
          <w:tcPr>
            <w:tcW w:w="3255" w:type="dxa"/>
            <w:vAlign w:val="center"/>
          </w:tcPr>
          <w:p w14:paraId="02978A74" w14:textId="40537D92" w:rsidR="001C12F8" w:rsidRPr="002C707A" w:rsidRDefault="001C12F8" w:rsidP="001C12F8">
            <w:pPr>
              <w:tabs>
                <w:tab w:val="left" w:pos="284"/>
              </w:tabs>
              <w:rPr>
                <w:rFonts w:ascii="NimbusSan" w:hAnsi="NimbusSan"/>
                <w:sz w:val="32"/>
                <w:szCs w:val="32"/>
              </w:rPr>
            </w:pPr>
            <w:r w:rsidRPr="002C707A">
              <w:rPr>
                <w:rFonts w:ascii="NimbusSan" w:hAnsi="NimbusSan"/>
                <w:sz w:val="32"/>
                <w:szCs w:val="32"/>
              </w:rPr>
              <w:t>All prospective Board Members notified</w:t>
            </w:r>
          </w:p>
        </w:tc>
        <w:tc>
          <w:tcPr>
            <w:tcW w:w="5216" w:type="dxa"/>
            <w:vAlign w:val="center"/>
          </w:tcPr>
          <w:p w14:paraId="0AA73CB7" w14:textId="6D455D22" w:rsidR="001C12F8" w:rsidRPr="002C707A" w:rsidRDefault="001C12F8" w:rsidP="001C12F8">
            <w:pPr>
              <w:tabs>
                <w:tab w:val="left" w:pos="284"/>
              </w:tabs>
              <w:rPr>
                <w:rFonts w:ascii="NimbusSan" w:hAnsi="NimbusSan"/>
                <w:sz w:val="32"/>
                <w:szCs w:val="32"/>
              </w:rPr>
            </w:pPr>
            <w:r w:rsidRPr="002C707A">
              <w:rPr>
                <w:rFonts w:ascii="NimbusSan" w:hAnsi="NimbusSan"/>
                <w:sz w:val="32"/>
                <w:szCs w:val="32"/>
              </w:rPr>
              <w:t>Thursday 7 October 2021</w:t>
            </w:r>
          </w:p>
        </w:tc>
      </w:tr>
      <w:tr w:rsidR="001C12F8" w:rsidRPr="002C707A" w14:paraId="20599908" w14:textId="77777777" w:rsidTr="007D2510">
        <w:trPr>
          <w:trHeight w:val="702"/>
        </w:trPr>
        <w:tc>
          <w:tcPr>
            <w:tcW w:w="3255" w:type="dxa"/>
            <w:vAlign w:val="center"/>
          </w:tcPr>
          <w:p w14:paraId="06C5157E" w14:textId="6FE6E59D" w:rsidR="001C12F8" w:rsidRPr="002C707A" w:rsidRDefault="001C12F8" w:rsidP="001C12F8">
            <w:pPr>
              <w:tabs>
                <w:tab w:val="left" w:pos="284"/>
              </w:tabs>
              <w:rPr>
                <w:rFonts w:ascii="NimbusSan" w:hAnsi="NimbusSan"/>
                <w:sz w:val="32"/>
                <w:szCs w:val="32"/>
              </w:rPr>
            </w:pPr>
            <w:r w:rsidRPr="002C707A">
              <w:rPr>
                <w:rFonts w:ascii="NimbusSan" w:hAnsi="NimbusSan"/>
                <w:sz w:val="32"/>
                <w:szCs w:val="32"/>
              </w:rPr>
              <w:t xml:space="preserve">AGM (observe + potentially join for </w:t>
            </w:r>
            <w:r w:rsidR="007D2510" w:rsidRPr="002C707A">
              <w:rPr>
                <w:rFonts w:ascii="NimbusSan" w:hAnsi="NimbusSan"/>
                <w:sz w:val="32"/>
                <w:szCs w:val="32"/>
              </w:rPr>
              <w:t>new Board Members)</w:t>
            </w:r>
          </w:p>
        </w:tc>
        <w:tc>
          <w:tcPr>
            <w:tcW w:w="5216" w:type="dxa"/>
            <w:vAlign w:val="center"/>
          </w:tcPr>
          <w:p w14:paraId="51D62BC2" w14:textId="31E61218" w:rsidR="001C12F8" w:rsidRPr="002C707A" w:rsidRDefault="001C12F8" w:rsidP="001C12F8">
            <w:pPr>
              <w:tabs>
                <w:tab w:val="left" w:pos="284"/>
              </w:tabs>
              <w:rPr>
                <w:rFonts w:ascii="NimbusSan" w:hAnsi="NimbusSan"/>
                <w:sz w:val="32"/>
                <w:szCs w:val="32"/>
              </w:rPr>
            </w:pPr>
            <w:r w:rsidRPr="002C707A">
              <w:rPr>
                <w:rFonts w:ascii="NimbusSan" w:hAnsi="NimbusSan"/>
                <w:sz w:val="32"/>
                <w:szCs w:val="32"/>
              </w:rPr>
              <w:t>Thursday 14 October 2021</w:t>
            </w:r>
          </w:p>
        </w:tc>
      </w:tr>
    </w:tbl>
    <w:p w14:paraId="26B49340" w14:textId="1C7220D6" w:rsidR="007D2510" w:rsidRPr="002C707A" w:rsidRDefault="007D2510" w:rsidP="007D2510">
      <w:pPr>
        <w:rPr>
          <w:rFonts w:ascii="NimbusSan" w:hAnsi="NimbusSan"/>
          <w:sz w:val="32"/>
          <w:szCs w:val="32"/>
        </w:rPr>
      </w:pPr>
    </w:p>
    <w:p w14:paraId="6162661E" w14:textId="77777777" w:rsidR="002C707A" w:rsidRPr="002C707A" w:rsidRDefault="002C707A" w:rsidP="007D2510">
      <w:pPr>
        <w:rPr>
          <w:rFonts w:ascii="NimbusSan" w:hAnsi="NimbusSan"/>
          <w:sz w:val="32"/>
          <w:szCs w:val="32"/>
        </w:rPr>
      </w:pPr>
    </w:p>
    <w:p w14:paraId="38A76A02" w14:textId="77777777" w:rsidR="008C5A1D" w:rsidRPr="002C707A" w:rsidRDefault="007D2510" w:rsidP="007D2510">
      <w:pPr>
        <w:ind w:left="993" w:hanging="993"/>
        <w:rPr>
          <w:rFonts w:ascii="NimbusSan" w:hAnsi="NimbusSan"/>
          <w:sz w:val="32"/>
          <w:szCs w:val="32"/>
        </w:rPr>
      </w:pPr>
      <w:r w:rsidRPr="002C707A">
        <w:rPr>
          <w:rFonts w:ascii="NimbusSan" w:hAnsi="NimbusSan"/>
          <w:sz w:val="32"/>
          <w:szCs w:val="32"/>
        </w:rPr>
        <w:tab/>
      </w:r>
    </w:p>
    <w:p w14:paraId="68496F39" w14:textId="10579451" w:rsidR="007050EA" w:rsidRPr="002C707A" w:rsidRDefault="007D2510" w:rsidP="008C5A1D">
      <w:pPr>
        <w:ind w:left="993"/>
        <w:rPr>
          <w:rFonts w:ascii="NimbusSan" w:hAnsi="NimbusSan"/>
          <w:b/>
          <w:bCs/>
          <w:sz w:val="32"/>
          <w:szCs w:val="32"/>
        </w:rPr>
      </w:pPr>
      <w:r w:rsidRPr="002C707A">
        <w:rPr>
          <w:rFonts w:ascii="NimbusSan" w:hAnsi="NimbusSan"/>
          <w:b/>
          <w:bCs/>
          <w:sz w:val="32"/>
          <w:szCs w:val="32"/>
        </w:rPr>
        <w:t>How to submit an expression of interest</w:t>
      </w:r>
      <w:r w:rsidR="008C5A1D" w:rsidRPr="002C707A">
        <w:rPr>
          <w:rFonts w:ascii="NimbusSan" w:hAnsi="NimbusSan"/>
          <w:b/>
          <w:bCs/>
          <w:sz w:val="32"/>
          <w:szCs w:val="32"/>
        </w:rPr>
        <w:t>:</w:t>
      </w:r>
    </w:p>
    <w:p w14:paraId="414D7F36" w14:textId="55162072" w:rsidR="007D2510" w:rsidRPr="002C707A" w:rsidRDefault="007D2510" w:rsidP="007D2510">
      <w:pPr>
        <w:ind w:left="993" w:hanging="993"/>
        <w:rPr>
          <w:rFonts w:ascii="NimbusSan" w:hAnsi="NimbusSan"/>
          <w:sz w:val="32"/>
          <w:szCs w:val="32"/>
        </w:rPr>
      </w:pPr>
    </w:p>
    <w:p w14:paraId="4CE7A07C" w14:textId="4F9647C0" w:rsidR="007D2510" w:rsidRPr="002C707A" w:rsidRDefault="007D2510" w:rsidP="007D2510">
      <w:pPr>
        <w:ind w:left="993" w:hanging="993"/>
        <w:rPr>
          <w:rFonts w:ascii="NimbusSan" w:hAnsi="NimbusSan"/>
          <w:sz w:val="32"/>
          <w:szCs w:val="32"/>
        </w:rPr>
      </w:pPr>
      <w:r w:rsidRPr="002C707A">
        <w:rPr>
          <w:rFonts w:ascii="NimbusSan" w:hAnsi="NimbusSan"/>
          <w:sz w:val="32"/>
          <w:szCs w:val="32"/>
        </w:rPr>
        <w:tab/>
        <w:t xml:space="preserve">If you would like to submit an expression of interest in becoming a </w:t>
      </w:r>
      <w:r w:rsidR="005D5300" w:rsidRPr="002C707A">
        <w:rPr>
          <w:rFonts w:ascii="NimbusSan" w:hAnsi="NimbusSan"/>
          <w:sz w:val="32"/>
          <w:szCs w:val="32"/>
        </w:rPr>
        <w:t>Board Member</w:t>
      </w:r>
      <w:r w:rsidRPr="002C707A">
        <w:rPr>
          <w:rFonts w:ascii="NimbusSan" w:hAnsi="NimbusSan"/>
          <w:sz w:val="32"/>
          <w:szCs w:val="32"/>
        </w:rPr>
        <w:t xml:space="preserve"> at SSW, please respond to the questions below. Please submit your expression of interest in a format that feels most comfortable for you, either in writing (up to one page of A4) or with a voice memo or short video (audio/video 3 minutes max). </w:t>
      </w:r>
    </w:p>
    <w:p w14:paraId="7E10205D" w14:textId="4BB68AD1" w:rsidR="007D2510" w:rsidRPr="002C707A" w:rsidRDefault="007D2510" w:rsidP="007D2510">
      <w:pPr>
        <w:ind w:left="993" w:hanging="993"/>
        <w:rPr>
          <w:rFonts w:ascii="NimbusSan" w:hAnsi="NimbusSan"/>
          <w:sz w:val="32"/>
          <w:szCs w:val="32"/>
        </w:rPr>
      </w:pPr>
    </w:p>
    <w:p w14:paraId="34F857A8" w14:textId="5DB65050" w:rsidR="007D2510" w:rsidRPr="002C707A" w:rsidRDefault="007D2510" w:rsidP="007D2510">
      <w:pPr>
        <w:ind w:left="993" w:hanging="993"/>
        <w:rPr>
          <w:rFonts w:ascii="NimbusSan" w:hAnsi="NimbusSan"/>
          <w:sz w:val="32"/>
          <w:szCs w:val="32"/>
        </w:rPr>
      </w:pPr>
      <w:r w:rsidRPr="002C707A">
        <w:rPr>
          <w:rFonts w:ascii="NimbusSan" w:hAnsi="NimbusSan"/>
          <w:sz w:val="32"/>
          <w:szCs w:val="32"/>
        </w:rPr>
        <w:tab/>
        <w:t xml:space="preserve">We have no preference of the format and will only </w:t>
      </w:r>
      <w:r w:rsidR="005D5300" w:rsidRPr="002C707A">
        <w:rPr>
          <w:rFonts w:ascii="NimbusSan" w:hAnsi="NimbusSan"/>
          <w:sz w:val="32"/>
          <w:szCs w:val="32"/>
        </w:rPr>
        <w:t xml:space="preserve">discuss </w:t>
      </w:r>
      <w:r w:rsidRPr="002C707A">
        <w:rPr>
          <w:rFonts w:ascii="NimbusSan" w:hAnsi="NimbusSan"/>
          <w:sz w:val="32"/>
          <w:szCs w:val="32"/>
        </w:rPr>
        <w:t xml:space="preserve">the content of each submission, not its production. </w:t>
      </w:r>
    </w:p>
    <w:p w14:paraId="635B9D4A" w14:textId="0DA6EE95" w:rsidR="007D2510" w:rsidRPr="002C707A" w:rsidRDefault="007D2510" w:rsidP="008C5A1D">
      <w:pPr>
        <w:rPr>
          <w:rFonts w:ascii="NimbusSan" w:hAnsi="NimbusSan"/>
          <w:sz w:val="32"/>
          <w:szCs w:val="32"/>
        </w:rPr>
      </w:pPr>
    </w:p>
    <w:p w14:paraId="156FE801" w14:textId="474A248E" w:rsidR="007D2510" w:rsidRPr="002C707A" w:rsidRDefault="007D2510" w:rsidP="007D2510">
      <w:pPr>
        <w:ind w:left="993" w:hanging="993"/>
        <w:rPr>
          <w:rFonts w:ascii="NimbusSan" w:hAnsi="NimbusSan"/>
          <w:sz w:val="32"/>
          <w:szCs w:val="32"/>
        </w:rPr>
      </w:pPr>
      <w:r w:rsidRPr="002C707A">
        <w:rPr>
          <w:rFonts w:ascii="NimbusSan" w:hAnsi="NimbusSan"/>
          <w:sz w:val="32"/>
          <w:szCs w:val="32"/>
        </w:rPr>
        <w:lastRenderedPageBreak/>
        <w:tab/>
        <w:t xml:space="preserve">Please tell us: </w:t>
      </w:r>
      <w:r w:rsidRPr="002C707A">
        <w:rPr>
          <w:rFonts w:ascii="NimbusSan" w:hAnsi="NimbusSan"/>
          <w:sz w:val="32"/>
          <w:szCs w:val="32"/>
        </w:rPr>
        <w:br/>
      </w:r>
    </w:p>
    <w:p w14:paraId="7BA91FB5" w14:textId="695684B2" w:rsidR="007D2510" w:rsidRPr="002C707A" w:rsidRDefault="007D2510" w:rsidP="007D2510">
      <w:pPr>
        <w:pStyle w:val="ListParagraph"/>
        <w:numPr>
          <w:ilvl w:val="0"/>
          <w:numId w:val="6"/>
        </w:numPr>
        <w:tabs>
          <w:tab w:val="left" w:pos="1701"/>
        </w:tabs>
        <w:ind w:left="2127" w:hanging="426"/>
        <w:rPr>
          <w:rFonts w:ascii="NimbusSan" w:hAnsi="NimbusSan"/>
          <w:sz w:val="32"/>
          <w:szCs w:val="32"/>
        </w:rPr>
      </w:pPr>
      <w:r w:rsidRPr="002C707A">
        <w:rPr>
          <w:rFonts w:ascii="NimbusSan" w:hAnsi="NimbusSan"/>
          <w:sz w:val="32"/>
          <w:szCs w:val="32"/>
        </w:rPr>
        <w:t xml:space="preserve">Why are you interested in becoming a Board Member at SSW? </w:t>
      </w:r>
    </w:p>
    <w:p w14:paraId="372D8AEA" w14:textId="0EF66C21" w:rsidR="007D2510" w:rsidRPr="002C707A" w:rsidRDefault="007D2510" w:rsidP="007D2510">
      <w:pPr>
        <w:pStyle w:val="ListParagraph"/>
        <w:numPr>
          <w:ilvl w:val="0"/>
          <w:numId w:val="6"/>
        </w:numPr>
        <w:tabs>
          <w:tab w:val="left" w:pos="1701"/>
        </w:tabs>
        <w:ind w:left="2127" w:hanging="426"/>
        <w:rPr>
          <w:rFonts w:ascii="NimbusSan" w:hAnsi="NimbusSan"/>
          <w:sz w:val="32"/>
          <w:szCs w:val="32"/>
        </w:rPr>
      </w:pPr>
      <w:r w:rsidRPr="002C707A">
        <w:rPr>
          <w:rFonts w:ascii="NimbusSan" w:hAnsi="NimbusSan"/>
          <w:sz w:val="32"/>
          <w:szCs w:val="32"/>
        </w:rPr>
        <w:t>Let us know a bit about yourself, including what knowledge, skills and/or experience you would bring to the Board. We particularly want to hear about any of the areas listed in ‘who we are looking for’.</w:t>
      </w:r>
    </w:p>
    <w:p w14:paraId="1E9EE656" w14:textId="3633FC8F" w:rsidR="007D2510" w:rsidRPr="002C707A" w:rsidRDefault="007D2510" w:rsidP="007D2510">
      <w:pPr>
        <w:pStyle w:val="ListParagraph"/>
        <w:numPr>
          <w:ilvl w:val="0"/>
          <w:numId w:val="6"/>
        </w:numPr>
        <w:tabs>
          <w:tab w:val="left" w:pos="1701"/>
        </w:tabs>
        <w:ind w:left="2127" w:hanging="426"/>
        <w:rPr>
          <w:rFonts w:ascii="NimbusSan" w:hAnsi="NimbusSan"/>
          <w:sz w:val="32"/>
          <w:szCs w:val="32"/>
        </w:rPr>
      </w:pPr>
      <w:r w:rsidRPr="002C707A">
        <w:rPr>
          <w:rFonts w:ascii="NimbusSan" w:hAnsi="NimbusSan"/>
          <w:sz w:val="32"/>
          <w:szCs w:val="32"/>
        </w:rPr>
        <w:t>What s</w:t>
      </w:r>
      <w:r w:rsidR="005D5300" w:rsidRPr="002C707A">
        <w:rPr>
          <w:rFonts w:ascii="NimbusSan" w:hAnsi="NimbusSan"/>
          <w:sz w:val="32"/>
          <w:szCs w:val="32"/>
        </w:rPr>
        <w:t>k</w:t>
      </w:r>
      <w:r w:rsidRPr="002C707A">
        <w:rPr>
          <w:rFonts w:ascii="NimbusSan" w:hAnsi="NimbusSan"/>
          <w:sz w:val="32"/>
          <w:szCs w:val="32"/>
        </w:rPr>
        <w:t xml:space="preserve">ills, knowledge and experience would you like to develop whilst being a Board Member at SSW? </w:t>
      </w:r>
    </w:p>
    <w:p w14:paraId="51310DA7" w14:textId="4C05504D" w:rsidR="007D2510" w:rsidRPr="002C707A" w:rsidRDefault="007D2510" w:rsidP="007D2510">
      <w:pPr>
        <w:tabs>
          <w:tab w:val="left" w:pos="1701"/>
        </w:tabs>
        <w:rPr>
          <w:rFonts w:ascii="NimbusSan" w:hAnsi="NimbusSan"/>
          <w:sz w:val="32"/>
          <w:szCs w:val="32"/>
        </w:rPr>
      </w:pPr>
    </w:p>
    <w:p w14:paraId="02E682BA" w14:textId="7A5660D9" w:rsidR="007D2510" w:rsidRPr="002C707A" w:rsidRDefault="007D2510" w:rsidP="007D2510">
      <w:pPr>
        <w:tabs>
          <w:tab w:val="left" w:pos="1701"/>
        </w:tabs>
        <w:ind w:left="993"/>
        <w:rPr>
          <w:rFonts w:ascii="NimbusSan" w:hAnsi="NimbusSan"/>
          <w:sz w:val="32"/>
          <w:szCs w:val="32"/>
        </w:rPr>
      </w:pPr>
      <w:r w:rsidRPr="002C707A">
        <w:rPr>
          <w:rFonts w:ascii="NimbusSan" w:hAnsi="NimbusSan"/>
          <w:sz w:val="32"/>
          <w:szCs w:val="32"/>
        </w:rPr>
        <w:t xml:space="preserve">We also ask that you let us know: </w:t>
      </w:r>
    </w:p>
    <w:p w14:paraId="5ECE5BBE" w14:textId="2DA26C0E" w:rsidR="007D2510" w:rsidRPr="002C707A" w:rsidRDefault="007D2510" w:rsidP="007D2510">
      <w:pPr>
        <w:tabs>
          <w:tab w:val="left" w:pos="1701"/>
        </w:tabs>
        <w:ind w:left="993"/>
        <w:rPr>
          <w:rFonts w:ascii="NimbusSan" w:hAnsi="NimbusSan"/>
          <w:sz w:val="32"/>
          <w:szCs w:val="32"/>
        </w:rPr>
      </w:pPr>
    </w:p>
    <w:p w14:paraId="4B181B5E" w14:textId="3404AD54" w:rsidR="007D2510" w:rsidRPr="002C707A" w:rsidRDefault="007D2510" w:rsidP="007D2510">
      <w:pPr>
        <w:pStyle w:val="ListParagraph"/>
        <w:numPr>
          <w:ilvl w:val="0"/>
          <w:numId w:val="7"/>
        </w:numPr>
        <w:tabs>
          <w:tab w:val="left" w:pos="1701"/>
        </w:tabs>
        <w:ind w:left="2127"/>
        <w:rPr>
          <w:rFonts w:ascii="NimbusSan" w:hAnsi="NimbusSan"/>
          <w:sz w:val="32"/>
          <w:szCs w:val="32"/>
        </w:rPr>
      </w:pPr>
      <w:r w:rsidRPr="002C707A">
        <w:rPr>
          <w:rFonts w:ascii="NimbusSan" w:hAnsi="NimbusSan"/>
          <w:sz w:val="32"/>
          <w:szCs w:val="32"/>
        </w:rPr>
        <w:t xml:space="preserve">Do you have an existing relationship with SSW? </w:t>
      </w:r>
    </w:p>
    <w:p w14:paraId="327A343A" w14:textId="3681FBB0" w:rsidR="007D2510" w:rsidRPr="002C707A" w:rsidRDefault="007D2510" w:rsidP="007D2510">
      <w:pPr>
        <w:pStyle w:val="ListParagraph"/>
        <w:numPr>
          <w:ilvl w:val="0"/>
          <w:numId w:val="7"/>
        </w:numPr>
        <w:tabs>
          <w:tab w:val="left" w:pos="1701"/>
        </w:tabs>
        <w:ind w:left="2127"/>
        <w:rPr>
          <w:rFonts w:ascii="NimbusSan" w:hAnsi="NimbusSan"/>
          <w:sz w:val="32"/>
          <w:szCs w:val="32"/>
        </w:rPr>
      </w:pPr>
      <w:r w:rsidRPr="002C707A">
        <w:rPr>
          <w:rFonts w:ascii="NimbusSan" w:hAnsi="NimbusSan"/>
          <w:sz w:val="32"/>
          <w:szCs w:val="32"/>
        </w:rPr>
        <w:t xml:space="preserve">When would you be available to join the Board? Either in October 2021 or 2022 onwards? </w:t>
      </w:r>
    </w:p>
    <w:p w14:paraId="33A169C0" w14:textId="137DE97A" w:rsidR="007D2510" w:rsidRPr="002C707A" w:rsidRDefault="007D2510" w:rsidP="007D2510">
      <w:pPr>
        <w:pStyle w:val="ListParagraph"/>
        <w:numPr>
          <w:ilvl w:val="0"/>
          <w:numId w:val="7"/>
        </w:numPr>
        <w:tabs>
          <w:tab w:val="left" w:pos="1701"/>
        </w:tabs>
        <w:ind w:left="2127"/>
        <w:rPr>
          <w:rFonts w:ascii="NimbusSan" w:hAnsi="NimbusSan"/>
          <w:sz w:val="32"/>
          <w:szCs w:val="32"/>
        </w:rPr>
      </w:pPr>
      <w:r w:rsidRPr="002C707A">
        <w:rPr>
          <w:rFonts w:ascii="NimbusSan" w:hAnsi="NimbusSan"/>
          <w:sz w:val="32"/>
          <w:szCs w:val="32"/>
        </w:rPr>
        <w:t xml:space="preserve">Do you have any communication or access requirements we should be aware of at this stage? </w:t>
      </w:r>
    </w:p>
    <w:p w14:paraId="6072A417" w14:textId="7B3A62D5" w:rsidR="007D2510" w:rsidRPr="002C707A" w:rsidRDefault="007D2510" w:rsidP="007D2510">
      <w:pPr>
        <w:tabs>
          <w:tab w:val="left" w:pos="1701"/>
        </w:tabs>
        <w:rPr>
          <w:rFonts w:ascii="NimbusSan" w:hAnsi="NimbusSan"/>
          <w:sz w:val="32"/>
          <w:szCs w:val="32"/>
        </w:rPr>
      </w:pPr>
    </w:p>
    <w:p w14:paraId="09EE74A7" w14:textId="7C70C4B0" w:rsidR="007D2510" w:rsidRPr="002C707A" w:rsidRDefault="007D2510" w:rsidP="007D2510">
      <w:pPr>
        <w:tabs>
          <w:tab w:val="left" w:pos="1701"/>
        </w:tabs>
        <w:ind w:left="993"/>
        <w:rPr>
          <w:rFonts w:ascii="NimbusSan" w:hAnsi="NimbusSan"/>
          <w:sz w:val="32"/>
          <w:szCs w:val="32"/>
        </w:rPr>
      </w:pPr>
      <w:r w:rsidRPr="002C707A">
        <w:rPr>
          <w:rFonts w:ascii="NimbusSan" w:hAnsi="NimbusSan"/>
          <w:sz w:val="32"/>
          <w:szCs w:val="32"/>
        </w:rPr>
        <w:t xml:space="preserve">Expressions of interest should be submitted via this online form by Friday 24 September at 12pm GMT. </w:t>
      </w:r>
      <w:r w:rsidR="005D5300" w:rsidRPr="002C707A">
        <w:rPr>
          <w:rFonts w:ascii="NimbusSan" w:hAnsi="NimbusSan"/>
          <w:sz w:val="32"/>
          <w:szCs w:val="32"/>
        </w:rPr>
        <w:t>You will receive acknowledgement of your submission.</w:t>
      </w:r>
    </w:p>
    <w:p w14:paraId="025ED2EA" w14:textId="61A1FF7E" w:rsidR="007D2510" w:rsidRPr="002C707A" w:rsidRDefault="007D2510" w:rsidP="007D2510">
      <w:pPr>
        <w:tabs>
          <w:tab w:val="left" w:pos="1701"/>
        </w:tabs>
        <w:rPr>
          <w:rFonts w:ascii="NimbusSan" w:hAnsi="NimbusSan"/>
          <w:sz w:val="32"/>
          <w:szCs w:val="32"/>
        </w:rPr>
      </w:pPr>
    </w:p>
    <w:p w14:paraId="1ED37A7D" w14:textId="3ADFC4C0" w:rsidR="007D2510" w:rsidRPr="002C707A" w:rsidRDefault="007D2510" w:rsidP="007D2510">
      <w:pPr>
        <w:tabs>
          <w:tab w:val="left" w:pos="1701"/>
        </w:tabs>
        <w:ind w:left="993"/>
        <w:rPr>
          <w:rFonts w:ascii="NimbusSan" w:hAnsi="NimbusSan"/>
          <w:b/>
          <w:bCs/>
          <w:sz w:val="32"/>
          <w:szCs w:val="32"/>
        </w:rPr>
      </w:pPr>
      <w:r w:rsidRPr="002C707A">
        <w:rPr>
          <w:rFonts w:ascii="NimbusSan" w:hAnsi="NimbusSan"/>
          <w:b/>
          <w:bCs/>
          <w:sz w:val="32"/>
          <w:szCs w:val="32"/>
        </w:rPr>
        <w:t>Selection Process</w:t>
      </w:r>
      <w:r w:rsidR="008C5A1D" w:rsidRPr="002C707A">
        <w:rPr>
          <w:rFonts w:ascii="NimbusSan" w:hAnsi="NimbusSan"/>
          <w:b/>
          <w:bCs/>
          <w:sz w:val="32"/>
          <w:szCs w:val="32"/>
        </w:rPr>
        <w:t>:</w:t>
      </w:r>
    </w:p>
    <w:p w14:paraId="7BB3596C" w14:textId="2A7A7EAB" w:rsidR="007D2510" w:rsidRPr="002C707A" w:rsidRDefault="007D2510" w:rsidP="007D2510">
      <w:pPr>
        <w:tabs>
          <w:tab w:val="left" w:pos="1701"/>
        </w:tabs>
        <w:ind w:left="993"/>
        <w:rPr>
          <w:rFonts w:ascii="NimbusSan" w:hAnsi="NimbusSan"/>
          <w:sz w:val="32"/>
          <w:szCs w:val="32"/>
        </w:rPr>
      </w:pPr>
    </w:p>
    <w:p w14:paraId="385A3878" w14:textId="368DE401" w:rsidR="007D2510" w:rsidRPr="002C707A" w:rsidRDefault="007D2510" w:rsidP="007D2510">
      <w:pPr>
        <w:tabs>
          <w:tab w:val="left" w:pos="1701"/>
        </w:tabs>
        <w:ind w:left="993"/>
        <w:rPr>
          <w:rFonts w:ascii="NimbusSan" w:hAnsi="NimbusSan"/>
          <w:sz w:val="32"/>
          <w:szCs w:val="32"/>
        </w:rPr>
      </w:pPr>
      <w:r w:rsidRPr="002C707A">
        <w:rPr>
          <w:rFonts w:ascii="NimbusSan" w:hAnsi="NimbusSan"/>
          <w:sz w:val="32"/>
          <w:szCs w:val="32"/>
        </w:rPr>
        <w:t xml:space="preserve">All expressions of interest will be treated in confidence and read by two of our current Board Members, including the Chair, Dr Jen Clarke. </w:t>
      </w:r>
    </w:p>
    <w:p w14:paraId="0EF79D19" w14:textId="4C5291A9" w:rsidR="007D2510" w:rsidRPr="002C707A" w:rsidRDefault="007D2510" w:rsidP="007D2510">
      <w:pPr>
        <w:tabs>
          <w:tab w:val="left" w:pos="1701"/>
        </w:tabs>
        <w:ind w:left="993"/>
        <w:rPr>
          <w:rFonts w:ascii="NimbusSan" w:hAnsi="NimbusSan"/>
          <w:sz w:val="32"/>
          <w:szCs w:val="32"/>
        </w:rPr>
      </w:pPr>
    </w:p>
    <w:p w14:paraId="16AAE879" w14:textId="5AD2EAFF" w:rsidR="007D2510" w:rsidRPr="002C707A" w:rsidRDefault="007D2510" w:rsidP="007D2510">
      <w:pPr>
        <w:tabs>
          <w:tab w:val="left" w:pos="1701"/>
        </w:tabs>
        <w:ind w:left="993"/>
        <w:rPr>
          <w:rFonts w:ascii="NimbusSan" w:hAnsi="NimbusSan"/>
          <w:sz w:val="32"/>
          <w:szCs w:val="32"/>
        </w:rPr>
      </w:pPr>
      <w:r w:rsidRPr="002C707A">
        <w:rPr>
          <w:rFonts w:ascii="NimbusSan" w:hAnsi="NimbusSan"/>
          <w:sz w:val="32"/>
          <w:szCs w:val="32"/>
        </w:rPr>
        <w:t xml:space="preserve">Expressions of interest will be </w:t>
      </w:r>
      <w:proofErr w:type="gramStart"/>
      <w:r w:rsidRPr="002C707A">
        <w:rPr>
          <w:rFonts w:ascii="NimbusSan" w:hAnsi="NimbusSan"/>
          <w:sz w:val="32"/>
          <w:szCs w:val="32"/>
        </w:rPr>
        <w:t>shortlisted</w:t>
      </w:r>
      <w:proofErr w:type="gramEnd"/>
      <w:r w:rsidRPr="002C707A">
        <w:rPr>
          <w:rFonts w:ascii="NimbusSan" w:hAnsi="NimbusSan"/>
          <w:sz w:val="32"/>
          <w:szCs w:val="32"/>
        </w:rPr>
        <w:t xml:space="preserve"> and shortlisted prospective Board Members will be invited to meet with the Chair and another Board Member via </w:t>
      </w:r>
      <w:r w:rsidR="00F232D6" w:rsidRPr="002C707A">
        <w:rPr>
          <w:rFonts w:ascii="NimbusSan" w:hAnsi="NimbusSan"/>
          <w:sz w:val="32"/>
          <w:szCs w:val="32"/>
        </w:rPr>
        <w:t>video call</w:t>
      </w:r>
      <w:r w:rsidRPr="002C707A">
        <w:rPr>
          <w:rFonts w:ascii="NimbusSan" w:hAnsi="NimbusSan"/>
          <w:sz w:val="32"/>
          <w:szCs w:val="32"/>
        </w:rPr>
        <w:t xml:space="preserve">. We will share a schedule and any specific questions we have relating to your expression of interest for this meeting in advance, and will invite </w:t>
      </w:r>
      <w:hyperlink r:id="rId9" w:history="1">
        <w:r w:rsidRPr="002C707A">
          <w:rPr>
            <w:rStyle w:val="Hyperlink"/>
            <w:rFonts w:ascii="NimbusSan" w:hAnsi="NimbusSan"/>
            <w:sz w:val="32"/>
            <w:szCs w:val="32"/>
          </w:rPr>
          <w:t>an access rider</w:t>
        </w:r>
      </w:hyperlink>
      <w:r w:rsidRPr="002C707A">
        <w:rPr>
          <w:rFonts w:ascii="NimbusSan" w:hAnsi="NimbusSan"/>
          <w:sz w:val="32"/>
          <w:szCs w:val="32"/>
        </w:rPr>
        <w:t xml:space="preserve"> or informal conversation relating to your digital access needs, if desired. These meetings will take place between 29 September – 6 October 2021. </w:t>
      </w:r>
    </w:p>
    <w:p w14:paraId="36798787" w14:textId="6F51287F" w:rsidR="007D2510" w:rsidRPr="002C707A" w:rsidRDefault="007D2510" w:rsidP="007D2510">
      <w:pPr>
        <w:tabs>
          <w:tab w:val="left" w:pos="1701"/>
        </w:tabs>
        <w:ind w:left="993"/>
        <w:rPr>
          <w:rFonts w:ascii="NimbusSan" w:hAnsi="NimbusSan"/>
          <w:sz w:val="32"/>
          <w:szCs w:val="32"/>
        </w:rPr>
      </w:pPr>
    </w:p>
    <w:p w14:paraId="178B83E7" w14:textId="74E75D9B" w:rsidR="007D2510" w:rsidRPr="002C707A" w:rsidRDefault="007D2510" w:rsidP="007D2510">
      <w:pPr>
        <w:tabs>
          <w:tab w:val="left" w:pos="1701"/>
        </w:tabs>
        <w:ind w:left="993"/>
        <w:rPr>
          <w:rFonts w:ascii="NimbusSan" w:hAnsi="NimbusSan"/>
          <w:sz w:val="32"/>
          <w:szCs w:val="32"/>
        </w:rPr>
      </w:pPr>
      <w:r w:rsidRPr="002C707A">
        <w:rPr>
          <w:rFonts w:ascii="NimbusSan" w:hAnsi="NimbusSan"/>
          <w:sz w:val="32"/>
          <w:szCs w:val="32"/>
        </w:rPr>
        <w:t xml:space="preserve">Everyone who has submitted an expression of interest in joining our Board will hear back from the Board by Thursday 7 October 2021. </w:t>
      </w:r>
    </w:p>
    <w:p w14:paraId="6AFEF905" w14:textId="52A41C71" w:rsidR="007D2510" w:rsidRPr="002C707A" w:rsidRDefault="007D2510" w:rsidP="007D2510">
      <w:pPr>
        <w:tabs>
          <w:tab w:val="left" w:pos="1701"/>
        </w:tabs>
        <w:ind w:left="993"/>
        <w:rPr>
          <w:rFonts w:ascii="NimbusSan" w:hAnsi="NimbusSan"/>
          <w:sz w:val="32"/>
          <w:szCs w:val="32"/>
        </w:rPr>
      </w:pPr>
    </w:p>
    <w:p w14:paraId="7CE3FCFB" w14:textId="0C7FDF46" w:rsidR="007D2510" w:rsidRPr="002C707A" w:rsidRDefault="007D2510" w:rsidP="007D2510">
      <w:pPr>
        <w:tabs>
          <w:tab w:val="left" w:pos="1701"/>
        </w:tabs>
        <w:ind w:left="993"/>
        <w:rPr>
          <w:rFonts w:ascii="NimbusSan" w:hAnsi="NimbusSan"/>
          <w:sz w:val="32"/>
          <w:szCs w:val="32"/>
        </w:rPr>
      </w:pPr>
      <w:r w:rsidRPr="002C707A">
        <w:rPr>
          <w:rFonts w:ascii="NimbusSan" w:hAnsi="NimbusSan"/>
          <w:sz w:val="32"/>
          <w:szCs w:val="32"/>
        </w:rPr>
        <w:t xml:space="preserve">New Board Members will be invited to meet with the staff team and wider Board, and observe our remote AGM on Thursday 14 October </w:t>
      </w:r>
      <w:r w:rsidR="000E1038" w:rsidRPr="002C707A">
        <w:rPr>
          <w:rFonts w:ascii="NimbusSan" w:hAnsi="NimbusSan"/>
          <w:sz w:val="32"/>
          <w:szCs w:val="32"/>
        </w:rPr>
        <w:t xml:space="preserve">2021, with a view to joining the Board at the end of the October AGM or at a mutually agreed date from January 2022. </w:t>
      </w:r>
    </w:p>
    <w:p w14:paraId="0FC5A533" w14:textId="2C5F4F4C" w:rsidR="000E1038" w:rsidRPr="002C707A" w:rsidRDefault="000E1038" w:rsidP="007D2510">
      <w:pPr>
        <w:tabs>
          <w:tab w:val="left" w:pos="1701"/>
        </w:tabs>
        <w:ind w:left="993"/>
        <w:rPr>
          <w:rFonts w:ascii="NimbusSan" w:hAnsi="NimbusSan"/>
          <w:sz w:val="32"/>
          <w:szCs w:val="32"/>
        </w:rPr>
      </w:pPr>
    </w:p>
    <w:p w14:paraId="5F71F22C" w14:textId="3FC5F54B" w:rsidR="000E1038" w:rsidRPr="002C707A" w:rsidRDefault="000E1038" w:rsidP="007D2510">
      <w:pPr>
        <w:tabs>
          <w:tab w:val="left" w:pos="1701"/>
        </w:tabs>
        <w:ind w:left="993"/>
        <w:rPr>
          <w:rFonts w:ascii="NimbusSan" w:hAnsi="NimbusSan"/>
          <w:sz w:val="32"/>
          <w:szCs w:val="32"/>
        </w:rPr>
      </w:pPr>
      <w:r w:rsidRPr="002C707A">
        <w:rPr>
          <w:rFonts w:ascii="NimbusSan" w:hAnsi="NimbusSan"/>
          <w:sz w:val="32"/>
          <w:szCs w:val="32"/>
        </w:rPr>
        <w:t xml:space="preserve">Feedback will be given to anyone who has submitted an expression of interest, if requested before 31 October 2021. </w:t>
      </w:r>
    </w:p>
    <w:p w14:paraId="28600475" w14:textId="0697B78D" w:rsidR="000E1038" w:rsidRPr="002C707A" w:rsidRDefault="000E1038" w:rsidP="007D2510">
      <w:pPr>
        <w:tabs>
          <w:tab w:val="left" w:pos="1701"/>
        </w:tabs>
        <w:ind w:left="993"/>
        <w:rPr>
          <w:rFonts w:ascii="NimbusSan" w:hAnsi="NimbusSan"/>
          <w:sz w:val="32"/>
          <w:szCs w:val="32"/>
        </w:rPr>
      </w:pPr>
    </w:p>
    <w:p w14:paraId="056954CC" w14:textId="358BC594" w:rsidR="000E1038" w:rsidRPr="002C707A" w:rsidRDefault="000E1038" w:rsidP="007D2510">
      <w:pPr>
        <w:tabs>
          <w:tab w:val="left" w:pos="1701"/>
        </w:tabs>
        <w:ind w:left="993"/>
        <w:rPr>
          <w:rFonts w:ascii="NimbusSan" w:hAnsi="NimbusSan"/>
          <w:b/>
          <w:bCs/>
          <w:sz w:val="32"/>
          <w:szCs w:val="32"/>
        </w:rPr>
      </w:pPr>
      <w:r w:rsidRPr="002C707A">
        <w:rPr>
          <w:rFonts w:ascii="NimbusSan" w:hAnsi="NimbusSan"/>
          <w:b/>
          <w:bCs/>
          <w:sz w:val="32"/>
          <w:szCs w:val="32"/>
        </w:rPr>
        <w:t>Support with your submission</w:t>
      </w:r>
      <w:r w:rsidR="008C5A1D" w:rsidRPr="002C707A">
        <w:rPr>
          <w:rFonts w:ascii="NimbusSan" w:hAnsi="NimbusSan"/>
          <w:b/>
          <w:bCs/>
          <w:sz w:val="32"/>
          <w:szCs w:val="32"/>
        </w:rPr>
        <w:t>:</w:t>
      </w:r>
    </w:p>
    <w:p w14:paraId="72E4C15F" w14:textId="4CDB4BC7" w:rsidR="000E1038" w:rsidRPr="002C707A" w:rsidRDefault="000E1038" w:rsidP="007D2510">
      <w:pPr>
        <w:tabs>
          <w:tab w:val="left" w:pos="1701"/>
        </w:tabs>
        <w:ind w:left="993"/>
        <w:rPr>
          <w:rFonts w:ascii="NimbusSan" w:hAnsi="NimbusSan"/>
          <w:sz w:val="32"/>
          <w:szCs w:val="32"/>
        </w:rPr>
      </w:pPr>
    </w:p>
    <w:p w14:paraId="13F6EB49" w14:textId="0D369B56" w:rsidR="000E1038" w:rsidRPr="002C707A" w:rsidRDefault="000E1038" w:rsidP="007D2510">
      <w:pPr>
        <w:tabs>
          <w:tab w:val="left" w:pos="1701"/>
        </w:tabs>
        <w:ind w:left="993"/>
        <w:rPr>
          <w:rFonts w:ascii="NimbusSan" w:hAnsi="NimbusSan"/>
          <w:sz w:val="32"/>
          <w:szCs w:val="32"/>
        </w:rPr>
      </w:pPr>
      <w:r w:rsidRPr="002C707A">
        <w:rPr>
          <w:rFonts w:ascii="NimbusSan" w:hAnsi="NimbusSan"/>
          <w:sz w:val="32"/>
          <w:szCs w:val="32"/>
        </w:rPr>
        <w:t xml:space="preserve">Please contact our Exec. Director (Maternity Cover), Sara </w:t>
      </w:r>
      <w:proofErr w:type="spellStart"/>
      <w:r w:rsidRPr="002C707A">
        <w:rPr>
          <w:rFonts w:ascii="NimbusSan" w:hAnsi="NimbusSan"/>
          <w:sz w:val="32"/>
          <w:szCs w:val="32"/>
        </w:rPr>
        <w:t>Gallie</w:t>
      </w:r>
      <w:proofErr w:type="spellEnd"/>
      <w:r w:rsidRPr="002C707A">
        <w:rPr>
          <w:rFonts w:ascii="NimbusSan" w:hAnsi="NimbusSan"/>
          <w:sz w:val="32"/>
          <w:szCs w:val="32"/>
        </w:rPr>
        <w:t xml:space="preserve">, on </w:t>
      </w:r>
      <w:hyperlink r:id="rId10" w:history="1">
        <w:r w:rsidRPr="002C707A">
          <w:rPr>
            <w:rStyle w:val="Hyperlink"/>
            <w:rFonts w:ascii="NimbusSan" w:hAnsi="NimbusSan"/>
            <w:sz w:val="32"/>
            <w:szCs w:val="32"/>
          </w:rPr>
          <w:t>sara@ssw.org.uk</w:t>
        </w:r>
      </w:hyperlink>
      <w:r w:rsidRPr="002C707A">
        <w:rPr>
          <w:rFonts w:ascii="NimbusSan" w:hAnsi="NimbusSan"/>
          <w:sz w:val="32"/>
          <w:szCs w:val="32"/>
        </w:rPr>
        <w:t xml:space="preserve"> if you are having technical difficulties or have any access requirements that we can support you with in the submission and/or shortlisting process. </w:t>
      </w:r>
    </w:p>
    <w:p w14:paraId="02F1EE6A" w14:textId="77777777" w:rsidR="005D5300" w:rsidRPr="002C707A" w:rsidRDefault="005D5300" w:rsidP="007D2510">
      <w:pPr>
        <w:tabs>
          <w:tab w:val="left" w:pos="1701"/>
        </w:tabs>
        <w:ind w:left="993"/>
        <w:rPr>
          <w:rFonts w:ascii="NimbusSan" w:hAnsi="NimbusSan"/>
          <w:sz w:val="32"/>
          <w:szCs w:val="32"/>
        </w:rPr>
      </w:pPr>
    </w:p>
    <w:p w14:paraId="5A56328F" w14:textId="065AF540" w:rsidR="000E1038" w:rsidRPr="002C707A" w:rsidRDefault="000E1038" w:rsidP="000E1038">
      <w:pPr>
        <w:tabs>
          <w:tab w:val="left" w:pos="1701"/>
        </w:tabs>
        <w:ind w:left="993"/>
        <w:rPr>
          <w:rFonts w:ascii="NimbusSan" w:hAnsi="NimbusSan"/>
          <w:sz w:val="32"/>
          <w:szCs w:val="32"/>
        </w:rPr>
      </w:pPr>
      <w:r w:rsidRPr="002C707A">
        <w:rPr>
          <w:rFonts w:ascii="NimbusSan" w:hAnsi="NimbusSan"/>
          <w:sz w:val="32"/>
          <w:szCs w:val="32"/>
        </w:rPr>
        <w:t xml:space="preserve">We are running three open information sessions for anyone who might be interested in joining our Board. There will be one in-person session (Saturday 4 September 2021) and two remote sessions (both Monday 6 September). If you can attend the in-person session, we encourage you to do so as it will give a greater insight into our context, </w:t>
      </w:r>
      <w:proofErr w:type="gramStart"/>
      <w:r w:rsidRPr="002C707A">
        <w:rPr>
          <w:rFonts w:ascii="NimbusSan" w:hAnsi="NimbusSan"/>
          <w:sz w:val="32"/>
          <w:szCs w:val="32"/>
        </w:rPr>
        <w:t>facilities</w:t>
      </w:r>
      <w:proofErr w:type="gramEnd"/>
      <w:r w:rsidRPr="002C707A">
        <w:rPr>
          <w:rFonts w:ascii="NimbusSan" w:hAnsi="NimbusSan"/>
          <w:sz w:val="32"/>
          <w:szCs w:val="32"/>
        </w:rPr>
        <w:t xml:space="preserve"> and approach, but we would also love to see you online. Please email </w:t>
      </w:r>
      <w:hyperlink r:id="rId11" w:history="1">
        <w:r w:rsidRPr="002C707A">
          <w:rPr>
            <w:rStyle w:val="Hyperlink"/>
            <w:rFonts w:ascii="NimbusSan" w:hAnsi="NimbusSan"/>
            <w:sz w:val="32"/>
            <w:szCs w:val="32"/>
          </w:rPr>
          <w:t>sara@ssw.org.uk</w:t>
        </w:r>
      </w:hyperlink>
      <w:r w:rsidRPr="002C707A">
        <w:rPr>
          <w:rFonts w:ascii="NimbusSan" w:hAnsi="NimbusSan"/>
          <w:sz w:val="32"/>
          <w:szCs w:val="32"/>
        </w:rPr>
        <w:t xml:space="preserve"> if you would like to join us for any session, and for further details. </w:t>
      </w:r>
    </w:p>
    <w:p w14:paraId="6A7F56BD" w14:textId="322F7D3B" w:rsidR="000E1038" w:rsidRPr="002C707A" w:rsidRDefault="000E1038" w:rsidP="000E1038">
      <w:pPr>
        <w:tabs>
          <w:tab w:val="left" w:pos="1701"/>
        </w:tabs>
        <w:ind w:left="993"/>
        <w:rPr>
          <w:rFonts w:ascii="NimbusSan" w:hAnsi="NimbusSan"/>
          <w:sz w:val="32"/>
          <w:szCs w:val="32"/>
        </w:rPr>
      </w:pPr>
    </w:p>
    <w:p w14:paraId="62E421D7" w14:textId="230C4513" w:rsidR="000E1038" w:rsidRPr="002C707A" w:rsidRDefault="000E1038" w:rsidP="000E1038">
      <w:pPr>
        <w:tabs>
          <w:tab w:val="left" w:pos="1701"/>
        </w:tabs>
        <w:ind w:left="993"/>
        <w:rPr>
          <w:rFonts w:ascii="NimbusSan" w:hAnsi="NimbusSan"/>
          <w:sz w:val="32"/>
          <w:szCs w:val="32"/>
        </w:rPr>
      </w:pPr>
      <w:r w:rsidRPr="002C707A">
        <w:rPr>
          <w:rFonts w:ascii="NimbusSan" w:hAnsi="NimbusSan"/>
          <w:sz w:val="32"/>
          <w:szCs w:val="32"/>
        </w:rPr>
        <w:t xml:space="preserve">If you would like to have an informal conversation with our Chair, Jen Clarke, or Sara our Exec. Director about the role and/or SSW, please contact Sara on the email address above and we will arrange a suitable time. </w:t>
      </w:r>
    </w:p>
    <w:p w14:paraId="1DC0BD53" w14:textId="470F4020" w:rsidR="000E1038" w:rsidRPr="002C707A" w:rsidRDefault="000E1038" w:rsidP="000E1038">
      <w:pPr>
        <w:tabs>
          <w:tab w:val="left" w:pos="1701"/>
        </w:tabs>
        <w:rPr>
          <w:rFonts w:ascii="NimbusSan" w:hAnsi="NimbusSan"/>
          <w:sz w:val="32"/>
          <w:szCs w:val="32"/>
        </w:rPr>
      </w:pPr>
    </w:p>
    <w:p w14:paraId="2F1BE876" w14:textId="77777777" w:rsidR="008C5A1D" w:rsidRPr="002C707A" w:rsidRDefault="008C5A1D" w:rsidP="000E1038">
      <w:pPr>
        <w:tabs>
          <w:tab w:val="left" w:pos="1701"/>
        </w:tabs>
        <w:rPr>
          <w:rFonts w:ascii="NimbusSan" w:hAnsi="NimbusSan"/>
          <w:sz w:val="32"/>
          <w:szCs w:val="32"/>
        </w:rPr>
      </w:pPr>
    </w:p>
    <w:p w14:paraId="0CB1AAAB" w14:textId="16F46577" w:rsidR="00D479AD" w:rsidRPr="002C707A" w:rsidRDefault="000E1038" w:rsidP="000E1038">
      <w:pPr>
        <w:tabs>
          <w:tab w:val="left" w:pos="1701"/>
        </w:tabs>
        <w:rPr>
          <w:rFonts w:ascii="NimbusSan" w:hAnsi="NimbusSan"/>
          <w:b/>
          <w:bCs/>
          <w:sz w:val="32"/>
          <w:szCs w:val="32"/>
        </w:rPr>
      </w:pPr>
      <w:r w:rsidRPr="002C707A">
        <w:rPr>
          <w:rFonts w:ascii="NimbusSan" w:hAnsi="NimbusSan"/>
          <w:b/>
          <w:bCs/>
          <w:sz w:val="32"/>
          <w:szCs w:val="32"/>
        </w:rPr>
        <w:t>Further Information</w:t>
      </w:r>
    </w:p>
    <w:p w14:paraId="3451C68E" w14:textId="403B1066" w:rsidR="000E1038" w:rsidRPr="002C707A" w:rsidRDefault="000E1038" w:rsidP="000E1038">
      <w:pPr>
        <w:tabs>
          <w:tab w:val="left" w:pos="1701"/>
        </w:tabs>
        <w:rPr>
          <w:rFonts w:ascii="NimbusSan" w:hAnsi="NimbusSan"/>
          <w:sz w:val="32"/>
          <w:szCs w:val="32"/>
        </w:rPr>
      </w:pPr>
    </w:p>
    <w:p w14:paraId="0042C131" w14:textId="4F75DAAB" w:rsidR="000E1038" w:rsidRPr="002C707A" w:rsidRDefault="000E1038" w:rsidP="000E1038">
      <w:pPr>
        <w:tabs>
          <w:tab w:val="left" w:pos="1701"/>
        </w:tabs>
        <w:ind w:left="993"/>
        <w:rPr>
          <w:rFonts w:ascii="NimbusSan" w:hAnsi="NimbusSan"/>
          <w:sz w:val="32"/>
          <w:szCs w:val="32"/>
        </w:rPr>
      </w:pPr>
      <w:r w:rsidRPr="002C707A">
        <w:rPr>
          <w:rFonts w:ascii="NimbusSan" w:hAnsi="NimbusSan"/>
          <w:sz w:val="32"/>
          <w:szCs w:val="32"/>
        </w:rPr>
        <w:t xml:space="preserve">If you are interested in finding out more about what SSW has been working on in recent years, including our programme, international working, alternative forms of governance, site development and environmental approach, please check out the following: </w:t>
      </w:r>
    </w:p>
    <w:p w14:paraId="7752AA29" w14:textId="3956D125" w:rsidR="000E1038" w:rsidRPr="002C707A" w:rsidRDefault="000E1038" w:rsidP="000E1038">
      <w:pPr>
        <w:tabs>
          <w:tab w:val="left" w:pos="1701"/>
        </w:tabs>
        <w:ind w:left="993"/>
        <w:rPr>
          <w:rFonts w:ascii="NimbusSan" w:hAnsi="NimbusSan"/>
          <w:sz w:val="32"/>
          <w:szCs w:val="32"/>
        </w:rPr>
      </w:pPr>
    </w:p>
    <w:p w14:paraId="52A241CC" w14:textId="37CF9BF9" w:rsidR="000E1038" w:rsidRPr="002C707A" w:rsidRDefault="000E1038" w:rsidP="000E1038">
      <w:pPr>
        <w:pStyle w:val="ListParagraph"/>
        <w:numPr>
          <w:ilvl w:val="0"/>
          <w:numId w:val="8"/>
        </w:numPr>
        <w:tabs>
          <w:tab w:val="left" w:pos="1701"/>
        </w:tabs>
        <w:rPr>
          <w:rFonts w:ascii="NimbusSan" w:hAnsi="NimbusSan"/>
          <w:sz w:val="32"/>
          <w:szCs w:val="32"/>
        </w:rPr>
      </w:pPr>
      <w:r w:rsidRPr="002C707A">
        <w:rPr>
          <w:rFonts w:ascii="NimbusSan" w:hAnsi="NimbusSan"/>
          <w:sz w:val="32"/>
          <w:szCs w:val="32"/>
        </w:rPr>
        <w:t xml:space="preserve">Read an overview of SSW’s programme from 2018-21 </w:t>
      </w:r>
    </w:p>
    <w:p w14:paraId="4CD7C67C" w14:textId="42DDAB65" w:rsidR="000E1038" w:rsidRPr="002C707A" w:rsidRDefault="000E1038" w:rsidP="000E1038">
      <w:pPr>
        <w:pStyle w:val="ListParagraph"/>
        <w:numPr>
          <w:ilvl w:val="0"/>
          <w:numId w:val="8"/>
        </w:numPr>
        <w:tabs>
          <w:tab w:val="left" w:pos="1701"/>
        </w:tabs>
        <w:rPr>
          <w:rFonts w:ascii="NimbusSan" w:hAnsi="NimbusSan"/>
          <w:sz w:val="32"/>
          <w:szCs w:val="32"/>
        </w:rPr>
      </w:pPr>
      <w:r w:rsidRPr="002C707A">
        <w:rPr>
          <w:rFonts w:ascii="NimbusSan" w:hAnsi="NimbusSan"/>
          <w:sz w:val="32"/>
          <w:szCs w:val="32"/>
        </w:rPr>
        <w:t xml:space="preserve">Check out our </w:t>
      </w:r>
      <w:hyperlink r:id="rId12" w:history="1">
        <w:r w:rsidRPr="002C707A">
          <w:rPr>
            <w:rStyle w:val="Hyperlink"/>
            <w:rFonts w:ascii="NimbusSan" w:hAnsi="NimbusSan"/>
            <w:sz w:val="32"/>
            <w:szCs w:val="32"/>
          </w:rPr>
          <w:t>EU Large Collaboration Project, Art Beyond Participation</w:t>
        </w:r>
      </w:hyperlink>
    </w:p>
    <w:p w14:paraId="2B536667" w14:textId="7B2C024D" w:rsidR="000E1038" w:rsidRPr="002C707A" w:rsidRDefault="000E1038" w:rsidP="000E1038">
      <w:pPr>
        <w:pStyle w:val="ListParagraph"/>
        <w:numPr>
          <w:ilvl w:val="0"/>
          <w:numId w:val="8"/>
        </w:numPr>
        <w:tabs>
          <w:tab w:val="left" w:pos="1701"/>
        </w:tabs>
        <w:rPr>
          <w:rFonts w:ascii="NimbusSan" w:hAnsi="NimbusSan"/>
          <w:sz w:val="32"/>
          <w:szCs w:val="32"/>
        </w:rPr>
      </w:pPr>
      <w:r w:rsidRPr="002C707A">
        <w:rPr>
          <w:rFonts w:ascii="NimbusSan" w:hAnsi="NimbusSan"/>
          <w:sz w:val="32"/>
          <w:szCs w:val="32"/>
        </w:rPr>
        <w:t xml:space="preserve">Read short texts by </w:t>
      </w:r>
      <w:hyperlink r:id="rId13" w:history="1">
        <w:proofErr w:type="spellStart"/>
        <w:r w:rsidRPr="002C707A">
          <w:rPr>
            <w:rStyle w:val="Hyperlink"/>
            <w:rFonts w:ascii="NimbusSan" w:hAnsi="NimbusSan"/>
            <w:sz w:val="32"/>
            <w:szCs w:val="32"/>
          </w:rPr>
          <w:t>Taru</w:t>
        </w:r>
        <w:proofErr w:type="spellEnd"/>
        <w:r w:rsidRPr="002C707A">
          <w:rPr>
            <w:rStyle w:val="Hyperlink"/>
            <w:rFonts w:ascii="NimbusSan" w:hAnsi="NimbusSan"/>
            <w:sz w:val="32"/>
            <w:szCs w:val="32"/>
          </w:rPr>
          <w:t xml:space="preserve"> </w:t>
        </w:r>
        <w:proofErr w:type="spellStart"/>
        <w:r w:rsidRPr="002C707A">
          <w:rPr>
            <w:rStyle w:val="Hyperlink"/>
            <w:rFonts w:ascii="NimbusSan" w:hAnsi="NimbusSan"/>
            <w:sz w:val="32"/>
            <w:szCs w:val="32"/>
          </w:rPr>
          <w:t>Elvfing</w:t>
        </w:r>
        <w:proofErr w:type="spellEnd"/>
        <w:r w:rsidRPr="002C707A">
          <w:rPr>
            <w:rStyle w:val="Hyperlink"/>
            <w:rFonts w:ascii="NimbusSan" w:hAnsi="NimbusSan"/>
            <w:sz w:val="32"/>
            <w:szCs w:val="32"/>
          </w:rPr>
          <w:t>, Ilana Halperin and Jack Tan about SSW, commissioned on occasion of SSW is 40!</w:t>
        </w:r>
      </w:hyperlink>
      <w:r w:rsidRPr="002C707A">
        <w:rPr>
          <w:rFonts w:ascii="NimbusSan" w:hAnsi="NimbusSan"/>
          <w:sz w:val="32"/>
          <w:szCs w:val="32"/>
        </w:rPr>
        <w:t xml:space="preserve"> in 2019. </w:t>
      </w:r>
    </w:p>
    <w:p w14:paraId="5154BCC0" w14:textId="3A78ECB5" w:rsidR="000E1038" w:rsidRPr="002C707A" w:rsidRDefault="000E1038" w:rsidP="000E1038">
      <w:pPr>
        <w:pStyle w:val="ListParagraph"/>
        <w:numPr>
          <w:ilvl w:val="0"/>
          <w:numId w:val="8"/>
        </w:numPr>
        <w:tabs>
          <w:tab w:val="left" w:pos="1701"/>
        </w:tabs>
        <w:rPr>
          <w:rFonts w:ascii="NimbusSan" w:hAnsi="NimbusSan"/>
          <w:sz w:val="32"/>
          <w:szCs w:val="32"/>
        </w:rPr>
      </w:pPr>
      <w:r w:rsidRPr="002C707A">
        <w:rPr>
          <w:rFonts w:ascii="NimbusSan" w:hAnsi="NimbusSan"/>
          <w:sz w:val="32"/>
          <w:szCs w:val="32"/>
        </w:rPr>
        <w:t xml:space="preserve">Find details of </w:t>
      </w:r>
      <w:hyperlink r:id="rId14" w:history="1">
        <w:r w:rsidRPr="002C707A">
          <w:rPr>
            <w:rStyle w:val="Hyperlink"/>
            <w:rFonts w:ascii="NimbusSan" w:hAnsi="NimbusSan"/>
            <w:sz w:val="32"/>
            <w:szCs w:val="32"/>
          </w:rPr>
          <w:t>SSW’s Capital Development plans</w:t>
        </w:r>
      </w:hyperlink>
      <w:r w:rsidRPr="002C707A">
        <w:rPr>
          <w:rFonts w:ascii="NimbusSan" w:hAnsi="NimbusSan"/>
          <w:sz w:val="32"/>
          <w:szCs w:val="32"/>
        </w:rPr>
        <w:t xml:space="preserve"> on our website</w:t>
      </w:r>
    </w:p>
    <w:p w14:paraId="7D68E2D6" w14:textId="4659CFCB" w:rsidR="000E1038" w:rsidRPr="002C707A" w:rsidRDefault="000E1038" w:rsidP="000E1038">
      <w:pPr>
        <w:pStyle w:val="ListParagraph"/>
        <w:numPr>
          <w:ilvl w:val="0"/>
          <w:numId w:val="8"/>
        </w:numPr>
        <w:tabs>
          <w:tab w:val="left" w:pos="1701"/>
        </w:tabs>
        <w:rPr>
          <w:rFonts w:ascii="NimbusSan" w:hAnsi="NimbusSan"/>
          <w:sz w:val="32"/>
          <w:szCs w:val="32"/>
        </w:rPr>
      </w:pPr>
      <w:r w:rsidRPr="002C707A">
        <w:rPr>
          <w:rFonts w:ascii="NimbusSan" w:hAnsi="NimbusSan"/>
          <w:sz w:val="32"/>
          <w:szCs w:val="32"/>
        </w:rPr>
        <w:t xml:space="preserve">Read </w:t>
      </w:r>
      <w:hyperlink r:id="rId15" w:history="1">
        <w:r w:rsidRPr="002C707A">
          <w:rPr>
            <w:rStyle w:val="Hyperlink"/>
            <w:rFonts w:ascii="NimbusSan" w:hAnsi="NimbusSan"/>
            <w:sz w:val="32"/>
            <w:szCs w:val="32"/>
          </w:rPr>
          <w:t>Governance of the Possible</w:t>
        </w:r>
      </w:hyperlink>
      <w:r w:rsidRPr="002C707A">
        <w:rPr>
          <w:rFonts w:ascii="NimbusSan" w:hAnsi="NimbusSan"/>
          <w:sz w:val="32"/>
          <w:szCs w:val="32"/>
        </w:rPr>
        <w:t>,</w:t>
      </w:r>
      <w:r w:rsidR="006D7DA6" w:rsidRPr="002C707A">
        <w:rPr>
          <w:rFonts w:ascii="NimbusSan" w:hAnsi="NimbusSan"/>
          <w:sz w:val="32"/>
          <w:szCs w:val="32"/>
        </w:rPr>
        <w:t xml:space="preserve"> exploring our approach to </w:t>
      </w:r>
      <w:r w:rsidRPr="002C707A">
        <w:rPr>
          <w:rFonts w:ascii="NimbusSan" w:hAnsi="NimbusSan"/>
          <w:sz w:val="32"/>
          <w:szCs w:val="32"/>
        </w:rPr>
        <w:t>governance</w:t>
      </w:r>
      <w:r w:rsidR="006D7DA6" w:rsidRPr="002C707A">
        <w:rPr>
          <w:rFonts w:ascii="NimbusSan" w:hAnsi="NimbusSan"/>
          <w:sz w:val="32"/>
          <w:szCs w:val="32"/>
        </w:rPr>
        <w:t>,</w:t>
      </w:r>
      <w:r w:rsidRPr="002C707A">
        <w:rPr>
          <w:rFonts w:ascii="NimbusSan" w:hAnsi="NimbusSan"/>
          <w:sz w:val="32"/>
          <w:szCs w:val="32"/>
        </w:rPr>
        <w:t xml:space="preserve"> by our Director Sam Trotman, Helga </w:t>
      </w:r>
      <w:proofErr w:type="spellStart"/>
      <w:r w:rsidRPr="002C707A">
        <w:rPr>
          <w:rFonts w:ascii="NimbusSan" w:hAnsi="NimbusSan"/>
          <w:sz w:val="32"/>
          <w:szCs w:val="32"/>
        </w:rPr>
        <w:t>Baert</w:t>
      </w:r>
      <w:proofErr w:type="spellEnd"/>
      <w:r w:rsidRPr="002C707A">
        <w:rPr>
          <w:rFonts w:ascii="NimbusSan" w:hAnsi="NimbusSan"/>
          <w:sz w:val="32"/>
          <w:szCs w:val="32"/>
        </w:rPr>
        <w:t xml:space="preserve"> and Martin Schick. </w:t>
      </w:r>
    </w:p>
    <w:p w14:paraId="386131BC" w14:textId="58C17CBF" w:rsidR="006D7DA6" w:rsidRPr="002C707A" w:rsidRDefault="006D7DA6" w:rsidP="000E1038">
      <w:pPr>
        <w:pStyle w:val="ListParagraph"/>
        <w:numPr>
          <w:ilvl w:val="0"/>
          <w:numId w:val="8"/>
        </w:numPr>
        <w:tabs>
          <w:tab w:val="left" w:pos="1701"/>
        </w:tabs>
        <w:rPr>
          <w:rFonts w:ascii="NimbusSan" w:hAnsi="NimbusSan"/>
          <w:sz w:val="32"/>
          <w:szCs w:val="32"/>
        </w:rPr>
      </w:pPr>
      <w:r w:rsidRPr="002C707A">
        <w:rPr>
          <w:rFonts w:ascii="NimbusSan" w:hAnsi="NimbusSan"/>
          <w:sz w:val="32"/>
          <w:szCs w:val="32"/>
        </w:rPr>
        <w:t xml:space="preserve">Read </w:t>
      </w:r>
      <w:hyperlink r:id="rId16" w:history="1">
        <w:r w:rsidRPr="002C707A">
          <w:rPr>
            <w:rStyle w:val="Hyperlink"/>
            <w:rFonts w:ascii="NimbusSan" w:hAnsi="NimbusSan"/>
            <w:sz w:val="32"/>
            <w:szCs w:val="32"/>
          </w:rPr>
          <w:t>Embodied Material Knowledge</w:t>
        </w:r>
      </w:hyperlink>
      <w:r w:rsidRPr="002C707A">
        <w:rPr>
          <w:rFonts w:ascii="NimbusSan" w:hAnsi="NimbusSan"/>
          <w:sz w:val="32"/>
          <w:szCs w:val="32"/>
        </w:rPr>
        <w:t xml:space="preserve">, by Director Sam Trotman and Programme &amp; Communications Manager Jenny </w:t>
      </w:r>
      <w:proofErr w:type="spellStart"/>
      <w:r w:rsidRPr="002C707A">
        <w:rPr>
          <w:rFonts w:ascii="NimbusSan" w:hAnsi="NimbusSan"/>
          <w:sz w:val="32"/>
          <w:szCs w:val="32"/>
        </w:rPr>
        <w:t>Salmean</w:t>
      </w:r>
      <w:proofErr w:type="spellEnd"/>
      <w:r w:rsidRPr="002C707A">
        <w:rPr>
          <w:rFonts w:ascii="NimbusSan" w:hAnsi="NimbusSan"/>
          <w:sz w:val="32"/>
          <w:szCs w:val="32"/>
        </w:rPr>
        <w:t>, in Creative Responses to Sustainability: UK Green Guide</w:t>
      </w:r>
    </w:p>
    <w:p w14:paraId="4C20A5E3" w14:textId="2887C0CD" w:rsidR="006D7DA6" w:rsidRPr="002C707A" w:rsidRDefault="006D7DA6" w:rsidP="000E1038">
      <w:pPr>
        <w:pStyle w:val="ListParagraph"/>
        <w:numPr>
          <w:ilvl w:val="0"/>
          <w:numId w:val="8"/>
        </w:numPr>
        <w:tabs>
          <w:tab w:val="left" w:pos="1701"/>
        </w:tabs>
        <w:rPr>
          <w:rFonts w:ascii="NimbusSan" w:hAnsi="NimbusSan"/>
          <w:sz w:val="32"/>
          <w:szCs w:val="32"/>
        </w:rPr>
      </w:pPr>
      <w:r w:rsidRPr="002C707A">
        <w:rPr>
          <w:rFonts w:ascii="NimbusSan" w:hAnsi="NimbusSan"/>
          <w:sz w:val="32"/>
          <w:szCs w:val="32"/>
        </w:rPr>
        <w:t xml:space="preserve">SSW is a participant </w:t>
      </w:r>
      <w:hyperlink r:id="rId17" w:history="1">
        <w:r w:rsidRPr="002C707A">
          <w:rPr>
            <w:rStyle w:val="Hyperlink"/>
            <w:rFonts w:ascii="NimbusSan" w:hAnsi="NimbusSan"/>
            <w:sz w:val="32"/>
            <w:szCs w:val="32"/>
          </w:rPr>
          <w:t>in the Weston Jerwood Creative Bursaries</w:t>
        </w:r>
      </w:hyperlink>
      <w:r w:rsidRPr="002C707A">
        <w:rPr>
          <w:rFonts w:ascii="NimbusSan" w:hAnsi="NimbusSan"/>
          <w:sz w:val="32"/>
          <w:szCs w:val="32"/>
        </w:rPr>
        <w:t xml:space="preserve">. Read about the Organisational Development Programme we have participated in. </w:t>
      </w:r>
    </w:p>
    <w:sectPr w:rsidR="006D7DA6" w:rsidRPr="002C707A" w:rsidSect="007D2510">
      <w:footerReference w:type="even" r:id="rId18"/>
      <w:footerReference w:type="default" r:id="rId19"/>
      <w:pgSz w:w="11900" w:h="16840"/>
      <w:pgMar w:top="1202" w:right="1104" w:bottom="1117"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4DA7" w14:textId="77777777" w:rsidR="002A0DB0" w:rsidRDefault="002A0DB0" w:rsidP="006D7DA6">
      <w:r>
        <w:separator/>
      </w:r>
    </w:p>
  </w:endnote>
  <w:endnote w:type="continuationSeparator" w:id="0">
    <w:p w14:paraId="68961BA2" w14:textId="77777777" w:rsidR="002A0DB0" w:rsidRDefault="002A0DB0" w:rsidP="006D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imbusSan">
    <w:altName w:val="﷽﷽﷽﷽﷽﷽﷽﷽n"/>
    <w:panose1 w:val="00000500000000000000"/>
    <w:charset w:val="00"/>
    <w:family w:val="auto"/>
    <w:notTrueType/>
    <w:pitch w:val="variable"/>
    <w:sig w:usb0="800003AF" w:usb1="000078E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1109097"/>
      <w:docPartObj>
        <w:docPartGallery w:val="Page Numbers (Bottom of Page)"/>
        <w:docPartUnique/>
      </w:docPartObj>
    </w:sdtPr>
    <w:sdtEndPr>
      <w:rPr>
        <w:rStyle w:val="PageNumber"/>
      </w:rPr>
    </w:sdtEndPr>
    <w:sdtContent>
      <w:p w14:paraId="1FED9AB0" w14:textId="2715C88B" w:rsidR="006D7DA6" w:rsidRDefault="006D7DA6" w:rsidP="007232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432BD4" w14:textId="77777777" w:rsidR="006D7DA6" w:rsidRDefault="006D7DA6" w:rsidP="006D7D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9347461"/>
      <w:docPartObj>
        <w:docPartGallery w:val="Page Numbers (Bottom of Page)"/>
        <w:docPartUnique/>
      </w:docPartObj>
    </w:sdtPr>
    <w:sdtEndPr>
      <w:rPr>
        <w:rStyle w:val="PageNumber"/>
        <w:rFonts w:ascii="NimbusSan" w:hAnsi="NimbusSan"/>
      </w:rPr>
    </w:sdtEndPr>
    <w:sdtContent>
      <w:p w14:paraId="39567EFB" w14:textId="2AFA7927" w:rsidR="006D7DA6" w:rsidRPr="006D7DA6" w:rsidRDefault="006D7DA6" w:rsidP="007232F3">
        <w:pPr>
          <w:pStyle w:val="Footer"/>
          <w:framePr w:wrap="none" w:vAnchor="text" w:hAnchor="margin" w:xAlign="right" w:y="1"/>
          <w:rPr>
            <w:rStyle w:val="PageNumber"/>
            <w:rFonts w:ascii="NimbusSan" w:hAnsi="NimbusSan"/>
          </w:rPr>
        </w:pPr>
        <w:r w:rsidRPr="006D7DA6">
          <w:rPr>
            <w:rStyle w:val="PageNumber"/>
            <w:rFonts w:ascii="NimbusSan" w:hAnsi="NimbusSan"/>
          </w:rPr>
          <w:fldChar w:fldCharType="begin"/>
        </w:r>
        <w:r w:rsidRPr="006D7DA6">
          <w:rPr>
            <w:rStyle w:val="PageNumber"/>
            <w:rFonts w:ascii="NimbusSan" w:hAnsi="NimbusSan"/>
          </w:rPr>
          <w:instrText xml:space="preserve"> PAGE </w:instrText>
        </w:r>
        <w:r w:rsidRPr="006D7DA6">
          <w:rPr>
            <w:rStyle w:val="PageNumber"/>
            <w:rFonts w:ascii="NimbusSan" w:hAnsi="NimbusSan"/>
          </w:rPr>
          <w:fldChar w:fldCharType="separate"/>
        </w:r>
        <w:r w:rsidRPr="006D7DA6">
          <w:rPr>
            <w:rStyle w:val="PageNumber"/>
            <w:rFonts w:ascii="NimbusSan" w:hAnsi="NimbusSan"/>
            <w:noProof/>
          </w:rPr>
          <w:t>1</w:t>
        </w:r>
        <w:r w:rsidRPr="006D7DA6">
          <w:rPr>
            <w:rStyle w:val="PageNumber"/>
            <w:rFonts w:ascii="NimbusSan" w:hAnsi="NimbusSan"/>
          </w:rPr>
          <w:fldChar w:fldCharType="end"/>
        </w:r>
      </w:p>
    </w:sdtContent>
  </w:sdt>
  <w:p w14:paraId="3E399B6F" w14:textId="77777777" w:rsidR="006D7DA6" w:rsidRDefault="006D7DA6" w:rsidP="006D7D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5E97B" w14:textId="77777777" w:rsidR="002A0DB0" w:rsidRDefault="002A0DB0" w:rsidP="006D7DA6">
      <w:r>
        <w:separator/>
      </w:r>
    </w:p>
  </w:footnote>
  <w:footnote w:type="continuationSeparator" w:id="0">
    <w:p w14:paraId="26F941BD" w14:textId="77777777" w:rsidR="002A0DB0" w:rsidRDefault="002A0DB0" w:rsidP="006D7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C13"/>
    <w:multiLevelType w:val="hybridMultilevel"/>
    <w:tmpl w:val="A54016F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02105CCD"/>
    <w:multiLevelType w:val="hybridMultilevel"/>
    <w:tmpl w:val="BE8A65EA"/>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1E281596"/>
    <w:multiLevelType w:val="hybridMultilevel"/>
    <w:tmpl w:val="A99EAF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5D8036E"/>
    <w:multiLevelType w:val="hybridMultilevel"/>
    <w:tmpl w:val="6BD4408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35C2153B"/>
    <w:multiLevelType w:val="hybridMultilevel"/>
    <w:tmpl w:val="3EC6C17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483E3895"/>
    <w:multiLevelType w:val="hybridMultilevel"/>
    <w:tmpl w:val="F642D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362352"/>
    <w:multiLevelType w:val="hybridMultilevel"/>
    <w:tmpl w:val="6C64C3A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76DD5C7E"/>
    <w:multiLevelType w:val="hybridMultilevel"/>
    <w:tmpl w:val="3DB0E82E"/>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EA"/>
    <w:rsid w:val="000E1038"/>
    <w:rsid w:val="000E7CDA"/>
    <w:rsid w:val="00145E3A"/>
    <w:rsid w:val="001773FF"/>
    <w:rsid w:val="001C12F8"/>
    <w:rsid w:val="001E1238"/>
    <w:rsid w:val="002418EE"/>
    <w:rsid w:val="002A0DB0"/>
    <w:rsid w:val="002B0F23"/>
    <w:rsid w:val="002C707A"/>
    <w:rsid w:val="002E1F7E"/>
    <w:rsid w:val="00307FD1"/>
    <w:rsid w:val="00355783"/>
    <w:rsid w:val="003D3B17"/>
    <w:rsid w:val="00452080"/>
    <w:rsid w:val="00487969"/>
    <w:rsid w:val="005A18CA"/>
    <w:rsid w:val="005D5300"/>
    <w:rsid w:val="006D7DA6"/>
    <w:rsid w:val="007050EA"/>
    <w:rsid w:val="00725770"/>
    <w:rsid w:val="00735867"/>
    <w:rsid w:val="007A3D88"/>
    <w:rsid w:val="007D2510"/>
    <w:rsid w:val="007E408E"/>
    <w:rsid w:val="00803CFC"/>
    <w:rsid w:val="008C5A1D"/>
    <w:rsid w:val="008C79DE"/>
    <w:rsid w:val="008D6089"/>
    <w:rsid w:val="008E360D"/>
    <w:rsid w:val="0099267F"/>
    <w:rsid w:val="009A728B"/>
    <w:rsid w:val="009D1F04"/>
    <w:rsid w:val="00B65159"/>
    <w:rsid w:val="00CE675A"/>
    <w:rsid w:val="00D364D6"/>
    <w:rsid w:val="00D479AD"/>
    <w:rsid w:val="00DA4A06"/>
    <w:rsid w:val="00E5325F"/>
    <w:rsid w:val="00EB2321"/>
    <w:rsid w:val="00F232D6"/>
    <w:rsid w:val="00FA2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77C5"/>
  <w15:chartTrackingRefBased/>
  <w15:docId w15:val="{E7622DB2-7C07-2A4C-BA80-464E7278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0EA"/>
    <w:pPr>
      <w:ind w:left="720"/>
      <w:contextualSpacing/>
    </w:pPr>
  </w:style>
  <w:style w:type="character" w:styleId="Hyperlink">
    <w:name w:val="Hyperlink"/>
    <w:basedOn w:val="DefaultParagraphFont"/>
    <w:uiPriority w:val="99"/>
    <w:unhideWhenUsed/>
    <w:rsid w:val="001C12F8"/>
    <w:rPr>
      <w:color w:val="0563C1" w:themeColor="hyperlink"/>
      <w:u w:val="single"/>
    </w:rPr>
  </w:style>
  <w:style w:type="character" w:styleId="UnresolvedMention">
    <w:name w:val="Unresolved Mention"/>
    <w:basedOn w:val="DefaultParagraphFont"/>
    <w:uiPriority w:val="99"/>
    <w:semiHidden/>
    <w:unhideWhenUsed/>
    <w:rsid w:val="001C12F8"/>
    <w:rPr>
      <w:color w:val="605E5C"/>
      <w:shd w:val="clear" w:color="auto" w:fill="E1DFDD"/>
    </w:rPr>
  </w:style>
  <w:style w:type="table" w:styleId="TableGrid">
    <w:name w:val="Table Grid"/>
    <w:basedOn w:val="TableNormal"/>
    <w:uiPriority w:val="39"/>
    <w:rsid w:val="001C1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DA6"/>
    <w:pPr>
      <w:tabs>
        <w:tab w:val="center" w:pos="4680"/>
        <w:tab w:val="right" w:pos="9360"/>
      </w:tabs>
    </w:pPr>
  </w:style>
  <w:style w:type="character" w:customStyle="1" w:styleId="HeaderChar">
    <w:name w:val="Header Char"/>
    <w:basedOn w:val="DefaultParagraphFont"/>
    <w:link w:val="Header"/>
    <w:uiPriority w:val="99"/>
    <w:rsid w:val="006D7DA6"/>
  </w:style>
  <w:style w:type="paragraph" w:styleId="Footer">
    <w:name w:val="footer"/>
    <w:basedOn w:val="Normal"/>
    <w:link w:val="FooterChar"/>
    <w:uiPriority w:val="99"/>
    <w:unhideWhenUsed/>
    <w:rsid w:val="006D7DA6"/>
    <w:pPr>
      <w:tabs>
        <w:tab w:val="center" w:pos="4680"/>
        <w:tab w:val="right" w:pos="9360"/>
      </w:tabs>
    </w:pPr>
  </w:style>
  <w:style w:type="character" w:customStyle="1" w:styleId="FooterChar">
    <w:name w:val="Footer Char"/>
    <w:basedOn w:val="DefaultParagraphFont"/>
    <w:link w:val="Footer"/>
    <w:uiPriority w:val="99"/>
    <w:rsid w:val="006D7DA6"/>
  </w:style>
  <w:style w:type="character" w:styleId="PageNumber">
    <w:name w:val="page number"/>
    <w:basedOn w:val="DefaultParagraphFont"/>
    <w:uiPriority w:val="99"/>
    <w:semiHidden/>
    <w:unhideWhenUsed/>
    <w:rsid w:val="006D7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w.org.uk/about/" TargetMode="External"/><Relationship Id="rId13" Type="http://schemas.openxmlformats.org/officeDocument/2006/relationships/hyperlink" Target="http://www.ssw.org.uk/40-years-and-mor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sw.org.uk/project/be-part/" TargetMode="External"/><Relationship Id="rId17" Type="http://schemas.openxmlformats.org/officeDocument/2006/relationships/hyperlink" Target="https://jerwoodarts.org/projects/weston-jerwood-creative-bursaries-2020-22/" TargetMode="External"/><Relationship Id="rId2" Type="http://schemas.openxmlformats.org/officeDocument/2006/relationships/styles" Target="styles.xml"/><Relationship Id="rId16" Type="http://schemas.openxmlformats.org/officeDocument/2006/relationships/hyperlink" Target="https://issuu.com/invisibleflock/docs/greenguide_may_19_pages_highres/21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ssw.org.uk" TargetMode="External"/><Relationship Id="rId5" Type="http://schemas.openxmlformats.org/officeDocument/2006/relationships/footnotes" Target="footnotes.xml"/><Relationship Id="rId15" Type="http://schemas.openxmlformats.org/officeDocument/2006/relationships/hyperlink" Target="https://reshape.network/prototype/governance-of-the-possible" TargetMode="External"/><Relationship Id="rId10" Type="http://schemas.openxmlformats.org/officeDocument/2006/relationships/hyperlink" Target="mailto:sara@ssw.org.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eareunlimited.org.uk/creating-your-own-access-rider/" TargetMode="External"/><Relationship Id="rId14" Type="http://schemas.openxmlformats.org/officeDocument/2006/relationships/hyperlink" Target="http://www.ssw.org.uk/updates-capital-development-plans-jul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Yvonne Billimore</cp:lastModifiedBy>
  <cp:revision>3</cp:revision>
  <cp:lastPrinted>2021-08-20T07:56:00Z</cp:lastPrinted>
  <dcterms:created xsi:type="dcterms:W3CDTF">2021-08-20T16:41:00Z</dcterms:created>
  <dcterms:modified xsi:type="dcterms:W3CDTF">2021-08-20T17:05:00Z</dcterms:modified>
</cp:coreProperties>
</file>