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9D8DC" w14:textId="77777777" w:rsidR="00141E4B" w:rsidRPr="0090335E" w:rsidRDefault="00EE3FE0">
      <w:pPr>
        <w:spacing w:line="276" w:lineRule="auto"/>
        <w:rPr>
          <w:rFonts w:ascii="NimbusSan" w:eastAsia="NimbusSan" w:hAnsi="NimbusSan" w:cs="NimbusSan"/>
          <w:b/>
          <w:color w:val="000000"/>
          <w:sz w:val="32"/>
          <w:szCs w:val="32"/>
        </w:rPr>
      </w:pPr>
      <w:r w:rsidRPr="0090335E">
        <w:rPr>
          <w:noProof/>
          <w:sz w:val="32"/>
          <w:szCs w:val="32"/>
        </w:rPr>
        <w:drawing>
          <wp:anchor distT="0" distB="0" distL="114300" distR="114300" simplePos="0" relativeHeight="251658240" behindDoc="0" locked="0" layoutInCell="1" hidden="0" allowOverlap="1" wp14:anchorId="7B4AA8BF" wp14:editId="7A38AB08">
            <wp:simplePos x="0" y="0"/>
            <wp:positionH relativeFrom="column">
              <wp:posOffset>3532678</wp:posOffset>
            </wp:positionH>
            <wp:positionV relativeFrom="paragraph">
              <wp:posOffset>-414797</wp:posOffset>
            </wp:positionV>
            <wp:extent cx="654627" cy="561343"/>
            <wp:effectExtent l="0" t="0" r="0" b="0"/>
            <wp:wrapNone/>
            <wp:docPr id="4" name="image1.jp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shape&#10;&#10;Description automatically generated"/>
                    <pic:cNvPicPr preferRelativeResize="0"/>
                  </pic:nvPicPr>
                  <pic:blipFill>
                    <a:blip r:embed="rId8"/>
                    <a:srcRect/>
                    <a:stretch>
                      <a:fillRect/>
                    </a:stretch>
                  </pic:blipFill>
                  <pic:spPr>
                    <a:xfrm>
                      <a:off x="0" y="0"/>
                      <a:ext cx="654627" cy="561343"/>
                    </a:xfrm>
                    <a:prstGeom prst="rect">
                      <a:avLst/>
                    </a:prstGeom>
                    <a:ln/>
                  </pic:spPr>
                </pic:pic>
              </a:graphicData>
            </a:graphic>
          </wp:anchor>
        </w:drawing>
      </w:r>
      <w:r w:rsidRPr="0090335E">
        <w:rPr>
          <w:noProof/>
          <w:sz w:val="32"/>
          <w:szCs w:val="32"/>
        </w:rPr>
        <w:drawing>
          <wp:anchor distT="0" distB="0" distL="114300" distR="114300" simplePos="0" relativeHeight="251659264" behindDoc="0" locked="0" layoutInCell="1" hidden="0" allowOverlap="1" wp14:anchorId="6B0657A7" wp14:editId="6D5D8459">
            <wp:simplePos x="0" y="0"/>
            <wp:positionH relativeFrom="column">
              <wp:posOffset>4342535</wp:posOffset>
            </wp:positionH>
            <wp:positionV relativeFrom="paragraph">
              <wp:posOffset>-492124</wp:posOffset>
            </wp:positionV>
            <wp:extent cx="1005243" cy="638250"/>
            <wp:effectExtent l="0" t="0" r="0" b="0"/>
            <wp:wrapNone/>
            <wp:docPr id="6" name="image3.png"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Shape&#10;&#10;Description automatically generated"/>
                    <pic:cNvPicPr preferRelativeResize="0"/>
                  </pic:nvPicPr>
                  <pic:blipFill>
                    <a:blip r:embed="rId9"/>
                    <a:srcRect/>
                    <a:stretch>
                      <a:fillRect/>
                    </a:stretch>
                  </pic:blipFill>
                  <pic:spPr>
                    <a:xfrm>
                      <a:off x="0" y="0"/>
                      <a:ext cx="1005243" cy="638250"/>
                    </a:xfrm>
                    <a:prstGeom prst="rect">
                      <a:avLst/>
                    </a:prstGeom>
                    <a:ln/>
                  </pic:spPr>
                </pic:pic>
              </a:graphicData>
            </a:graphic>
          </wp:anchor>
        </w:drawing>
      </w:r>
      <w:r w:rsidRPr="0090335E">
        <w:rPr>
          <w:noProof/>
          <w:sz w:val="32"/>
          <w:szCs w:val="32"/>
        </w:rPr>
        <w:drawing>
          <wp:anchor distT="0" distB="0" distL="114300" distR="114300" simplePos="0" relativeHeight="251660288" behindDoc="0" locked="0" layoutInCell="1" hidden="0" allowOverlap="1" wp14:anchorId="37AB2CB7" wp14:editId="3CDF2EFD">
            <wp:simplePos x="0" y="0"/>
            <wp:positionH relativeFrom="column">
              <wp:posOffset>5484495</wp:posOffset>
            </wp:positionH>
            <wp:positionV relativeFrom="paragraph">
              <wp:posOffset>-415058</wp:posOffset>
            </wp:positionV>
            <wp:extent cx="832920" cy="546042"/>
            <wp:effectExtent l="0" t="0" r="0" b="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832920" cy="546042"/>
                    </a:xfrm>
                    <a:prstGeom prst="rect">
                      <a:avLst/>
                    </a:prstGeom>
                    <a:ln/>
                  </pic:spPr>
                </pic:pic>
              </a:graphicData>
            </a:graphic>
          </wp:anchor>
        </w:drawing>
      </w:r>
    </w:p>
    <w:p w14:paraId="54F168A1" w14:textId="77777777" w:rsidR="00141E4B" w:rsidRPr="0090335E" w:rsidRDefault="00141E4B">
      <w:pPr>
        <w:spacing w:line="276" w:lineRule="auto"/>
        <w:rPr>
          <w:rFonts w:ascii="NimbusSan" w:eastAsia="NimbusSan" w:hAnsi="NimbusSan" w:cs="NimbusSan"/>
          <w:b/>
          <w:color w:val="000000"/>
          <w:sz w:val="32"/>
          <w:szCs w:val="32"/>
        </w:rPr>
      </w:pPr>
    </w:p>
    <w:p w14:paraId="4C47DA4E" w14:textId="77777777" w:rsidR="00141E4B" w:rsidRPr="0090335E" w:rsidRDefault="00141E4B">
      <w:pPr>
        <w:spacing w:line="276" w:lineRule="auto"/>
        <w:rPr>
          <w:rFonts w:ascii="NimbusSan" w:eastAsia="NimbusSan" w:hAnsi="NimbusSan" w:cs="NimbusSan"/>
          <w:b/>
          <w:color w:val="000000"/>
          <w:sz w:val="32"/>
          <w:szCs w:val="32"/>
        </w:rPr>
      </w:pPr>
    </w:p>
    <w:p w14:paraId="7B8EB8CD" w14:textId="77777777" w:rsidR="00141E4B" w:rsidRPr="0090335E" w:rsidRDefault="00141E4B">
      <w:pPr>
        <w:spacing w:line="276" w:lineRule="auto"/>
        <w:rPr>
          <w:rFonts w:ascii="NimbusSan" w:eastAsia="NimbusSan" w:hAnsi="NimbusSan" w:cs="NimbusSan"/>
          <w:b/>
          <w:color w:val="000000"/>
          <w:sz w:val="32"/>
          <w:szCs w:val="32"/>
        </w:rPr>
      </w:pPr>
    </w:p>
    <w:p w14:paraId="2D5481D7" w14:textId="77777777" w:rsidR="00141E4B" w:rsidRPr="0090335E" w:rsidRDefault="00141E4B">
      <w:pPr>
        <w:spacing w:line="276" w:lineRule="auto"/>
        <w:rPr>
          <w:rFonts w:ascii="NimbusSan" w:eastAsia="NimbusSan" w:hAnsi="NimbusSan" w:cs="NimbusSan"/>
          <w:b/>
          <w:color w:val="000000"/>
          <w:sz w:val="32"/>
          <w:szCs w:val="32"/>
        </w:rPr>
      </w:pPr>
    </w:p>
    <w:p w14:paraId="1E05E834" w14:textId="65606409" w:rsidR="00141E4B" w:rsidRPr="0090335E" w:rsidRDefault="0090335E">
      <w:pPr>
        <w:spacing w:line="276" w:lineRule="auto"/>
        <w:rPr>
          <w:rFonts w:ascii="NimbusSan" w:eastAsia="NimbusSan" w:hAnsi="NimbusSan" w:cs="NimbusSan"/>
          <w:sz w:val="32"/>
          <w:szCs w:val="32"/>
        </w:rPr>
      </w:pPr>
      <w:r>
        <w:rPr>
          <w:rFonts w:ascii="NimbusSan" w:eastAsia="NimbusSan" w:hAnsi="NimbusSan" w:cs="NimbusSan"/>
          <w:b/>
          <w:color w:val="000000"/>
          <w:sz w:val="32"/>
          <w:szCs w:val="32"/>
        </w:rPr>
        <w:t xml:space="preserve">Large Print </w:t>
      </w:r>
      <w:r>
        <w:rPr>
          <w:rFonts w:ascii="NimbusSan" w:eastAsia="NimbusSan" w:hAnsi="NimbusSan" w:cs="NimbusSan"/>
          <w:b/>
          <w:color w:val="000000"/>
          <w:sz w:val="32"/>
          <w:szCs w:val="32"/>
        </w:rPr>
        <w:br/>
      </w:r>
      <w:r w:rsidR="00EE3FE0" w:rsidRPr="0090335E">
        <w:rPr>
          <w:rFonts w:ascii="NimbusSan" w:eastAsia="NimbusSan" w:hAnsi="NimbusSan" w:cs="NimbusSan"/>
          <w:b/>
          <w:color w:val="000000"/>
          <w:sz w:val="32"/>
          <w:szCs w:val="32"/>
        </w:rPr>
        <w:t>SSW x Counterflows Caregivers</w:t>
      </w:r>
      <w:r w:rsidR="00F33027" w:rsidRPr="0090335E">
        <w:rPr>
          <w:rFonts w:ascii="NimbusSan" w:eastAsia="NimbusSan" w:hAnsi="NimbusSan" w:cs="NimbusSan"/>
          <w:b/>
          <w:color w:val="000000"/>
          <w:sz w:val="32"/>
          <w:szCs w:val="32"/>
        </w:rPr>
        <w:t>’</w:t>
      </w:r>
      <w:r w:rsidR="00EE3FE0" w:rsidRPr="0090335E">
        <w:rPr>
          <w:rFonts w:ascii="NimbusSan" w:eastAsia="NimbusSan" w:hAnsi="NimbusSan" w:cs="NimbusSan"/>
          <w:b/>
          <w:color w:val="000000"/>
          <w:sz w:val="32"/>
          <w:szCs w:val="32"/>
        </w:rPr>
        <w:t xml:space="preserve"> Residency | Application Pack</w:t>
      </w:r>
    </w:p>
    <w:p w14:paraId="63A9D739" w14:textId="77777777" w:rsidR="00141E4B" w:rsidRPr="0090335E" w:rsidRDefault="00141E4B">
      <w:pPr>
        <w:spacing w:line="276" w:lineRule="auto"/>
        <w:rPr>
          <w:rFonts w:ascii="NimbusSan" w:eastAsia="NimbusSan" w:hAnsi="NimbusSan" w:cs="NimbusSan"/>
          <w:sz w:val="32"/>
          <w:szCs w:val="32"/>
        </w:rPr>
      </w:pPr>
    </w:p>
    <w:p w14:paraId="05B298BA" w14:textId="2FE08627" w:rsidR="00141E4B" w:rsidRPr="0090335E" w:rsidRDefault="00EE3FE0">
      <w:pPr>
        <w:spacing w:line="276" w:lineRule="auto"/>
        <w:ind w:firstLine="720"/>
        <w:rPr>
          <w:rFonts w:ascii="NimbusSan" w:eastAsia="NimbusSan" w:hAnsi="NimbusSan" w:cs="NimbusSan"/>
          <w:b/>
          <w:sz w:val="32"/>
          <w:szCs w:val="32"/>
        </w:rPr>
      </w:pPr>
      <w:r w:rsidRPr="0090335E">
        <w:rPr>
          <w:rFonts w:ascii="NimbusSan" w:eastAsia="NimbusSan" w:hAnsi="NimbusSan" w:cs="NimbusSan"/>
          <w:b/>
          <w:color w:val="000000"/>
          <w:sz w:val="32"/>
          <w:szCs w:val="32"/>
        </w:rPr>
        <w:t xml:space="preserve">Deadline for applications: </w:t>
      </w:r>
      <w:r w:rsidR="002A5071" w:rsidRPr="0090335E">
        <w:rPr>
          <w:rFonts w:ascii="NimbusSan" w:eastAsia="NimbusSan" w:hAnsi="NimbusSan" w:cs="NimbusSan"/>
          <w:b/>
          <w:sz w:val="32"/>
          <w:szCs w:val="32"/>
        </w:rPr>
        <w:t xml:space="preserve">Friday </w:t>
      </w:r>
      <w:r w:rsidR="001A4B48" w:rsidRPr="0090335E">
        <w:rPr>
          <w:rFonts w:ascii="NimbusSan" w:eastAsia="NimbusSan" w:hAnsi="NimbusSan" w:cs="NimbusSan"/>
          <w:b/>
          <w:sz w:val="32"/>
          <w:szCs w:val="32"/>
        </w:rPr>
        <w:t>20</w:t>
      </w:r>
      <w:r w:rsidRPr="0090335E">
        <w:rPr>
          <w:rFonts w:ascii="NimbusSan" w:eastAsia="NimbusSan" w:hAnsi="NimbusSan" w:cs="NimbusSan"/>
          <w:b/>
          <w:sz w:val="32"/>
          <w:szCs w:val="32"/>
        </w:rPr>
        <w:t xml:space="preserve"> May</w:t>
      </w:r>
      <w:r w:rsidR="00F33027" w:rsidRPr="0090335E">
        <w:rPr>
          <w:rFonts w:ascii="NimbusSan" w:eastAsia="NimbusSan" w:hAnsi="NimbusSan" w:cs="NimbusSan"/>
          <w:b/>
          <w:sz w:val="32"/>
          <w:szCs w:val="32"/>
        </w:rPr>
        <w:t xml:space="preserve"> 2022</w:t>
      </w:r>
      <w:r w:rsidRPr="0090335E">
        <w:rPr>
          <w:rFonts w:ascii="NimbusSan" w:eastAsia="NimbusSan" w:hAnsi="NimbusSan" w:cs="NimbusSan"/>
          <w:b/>
          <w:color w:val="000000"/>
          <w:sz w:val="32"/>
          <w:szCs w:val="32"/>
        </w:rPr>
        <w:t>, 12 noon</w:t>
      </w:r>
      <w:r w:rsidR="00F33027" w:rsidRPr="0090335E">
        <w:rPr>
          <w:rFonts w:ascii="NimbusSan" w:eastAsia="NimbusSan" w:hAnsi="NimbusSan" w:cs="NimbusSan"/>
          <w:b/>
          <w:sz w:val="32"/>
          <w:szCs w:val="32"/>
        </w:rPr>
        <w:t xml:space="preserve"> (BST)</w:t>
      </w:r>
    </w:p>
    <w:p w14:paraId="2F99C414" w14:textId="77777777" w:rsidR="00141E4B" w:rsidRPr="0090335E" w:rsidRDefault="00141E4B">
      <w:pPr>
        <w:spacing w:line="276" w:lineRule="auto"/>
        <w:rPr>
          <w:rFonts w:ascii="NimbusSan" w:eastAsia="NimbusSan" w:hAnsi="NimbusSan" w:cs="NimbusSan"/>
          <w:sz w:val="32"/>
          <w:szCs w:val="32"/>
        </w:rPr>
      </w:pPr>
    </w:p>
    <w:p w14:paraId="3904090F" w14:textId="77777777" w:rsidR="00141E4B" w:rsidRPr="0090335E" w:rsidRDefault="00EE3FE0">
      <w:pPr>
        <w:spacing w:line="276" w:lineRule="auto"/>
        <w:ind w:left="720"/>
        <w:rPr>
          <w:rFonts w:ascii="NimbusSan" w:eastAsia="NimbusSan" w:hAnsi="NimbusSan" w:cs="NimbusSan"/>
          <w:sz w:val="32"/>
          <w:szCs w:val="32"/>
        </w:rPr>
      </w:pPr>
      <w:r w:rsidRPr="0090335E">
        <w:rPr>
          <w:rFonts w:ascii="NimbusSan" w:eastAsia="NimbusSan" w:hAnsi="NimbusSan" w:cs="NimbusSan"/>
          <w:color w:val="000000"/>
          <w:sz w:val="32"/>
          <w:szCs w:val="32"/>
        </w:rPr>
        <w:t xml:space="preserve">Caring is central to the collective survival of our </w:t>
      </w:r>
      <w:proofErr w:type="gramStart"/>
      <w:r w:rsidRPr="0090335E">
        <w:rPr>
          <w:rFonts w:ascii="NimbusSan" w:eastAsia="NimbusSan" w:hAnsi="NimbusSan" w:cs="NimbusSan"/>
          <w:color w:val="000000"/>
          <w:sz w:val="32"/>
          <w:szCs w:val="32"/>
        </w:rPr>
        <w:t>world, yet</w:t>
      </w:r>
      <w:proofErr w:type="gramEnd"/>
      <w:r w:rsidRPr="0090335E">
        <w:rPr>
          <w:rFonts w:ascii="NimbusSan" w:eastAsia="NimbusSan" w:hAnsi="NimbusSan" w:cs="NimbusSan"/>
          <w:color w:val="000000"/>
          <w:sz w:val="32"/>
          <w:szCs w:val="32"/>
        </w:rPr>
        <w:t xml:space="preserve"> is deeply undervalued within our society. This is often mirrored in the structures of support created for artists. </w:t>
      </w:r>
    </w:p>
    <w:p w14:paraId="6ADC5D76" w14:textId="77777777" w:rsidR="00141E4B" w:rsidRPr="0090335E" w:rsidRDefault="00141E4B">
      <w:pPr>
        <w:spacing w:line="276" w:lineRule="auto"/>
        <w:ind w:left="720"/>
        <w:rPr>
          <w:rFonts w:ascii="NimbusSan" w:eastAsia="NimbusSan" w:hAnsi="NimbusSan" w:cs="NimbusSan"/>
          <w:sz w:val="32"/>
          <w:szCs w:val="32"/>
        </w:rPr>
      </w:pPr>
    </w:p>
    <w:p w14:paraId="22FA6FFB" w14:textId="77777777" w:rsidR="00141E4B" w:rsidRPr="0090335E" w:rsidRDefault="00EE3FE0">
      <w:pPr>
        <w:spacing w:line="276" w:lineRule="auto"/>
        <w:ind w:left="720"/>
        <w:rPr>
          <w:rFonts w:ascii="NimbusSan" w:eastAsia="NimbusSan" w:hAnsi="NimbusSan" w:cs="NimbusSan"/>
          <w:sz w:val="32"/>
          <w:szCs w:val="32"/>
        </w:rPr>
      </w:pPr>
      <w:r w:rsidRPr="0090335E">
        <w:rPr>
          <w:rFonts w:ascii="NimbusSan" w:eastAsia="NimbusSan" w:hAnsi="NimbusSan" w:cs="NimbusSan"/>
          <w:color w:val="000000"/>
          <w:sz w:val="32"/>
          <w:szCs w:val="32"/>
        </w:rPr>
        <w:t>The SSW x Counterflows Caregivers residency is shaped to support artists who</w:t>
      </w:r>
      <w:r w:rsidRPr="0090335E">
        <w:rPr>
          <w:rFonts w:ascii="NimbusSan" w:eastAsia="NimbusSan" w:hAnsi="NimbusSan" w:cs="NimbusSan"/>
          <w:color w:val="000000"/>
          <w:sz w:val="32"/>
          <w:szCs w:val="32"/>
        </w:rPr>
        <w:t xml:space="preserve"> undertake care work. It is set up to provide a nourishing, open and flexible residency structure to serve their diverse needs.  </w:t>
      </w:r>
    </w:p>
    <w:p w14:paraId="7CA6AA40" w14:textId="77777777" w:rsidR="00141E4B" w:rsidRPr="0090335E" w:rsidRDefault="00141E4B">
      <w:pPr>
        <w:spacing w:line="276" w:lineRule="auto"/>
        <w:ind w:left="720"/>
        <w:rPr>
          <w:rFonts w:ascii="NimbusSan" w:eastAsia="NimbusSan" w:hAnsi="NimbusSan" w:cs="NimbusSan"/>
          <w:sz w:val="32"/>
          <w:szCs w:val="32"/>
        </w:rPr>
      </w:pPr>
    </w:p>
    <w:p w14:paraId="20DE50B0" w14:textId="2EA73A20" w:rsidR="00141E4B" w:rsidRPr="0090335E" w:rsidRDefault="00EE3FE0">
      <w:pPr>
        <w:spacing w:line="276" w:lineRule="auto"/>
        <w:ind w:left="720"/>
        <w:rPr>
          <w:rFonts w:ascii="NimbusSan" w:eastAsia="NimbusSan" w:hAnsi="NimbusSan" w:cs="NimbusSan"/>
          <w:color w:val="000000"/>
          <w:sz w:val="32"/>
          <w:szCs w:val="32"/>
        </w:rPr>
      </w:pPr>
      <w:r w:rsidRPr="0090335E">
        <w:rPr>
          <w:rFonts w:ascii="NimbusSan" w:eastAsia="NimbusSan" w:hAnsi="NimbusSan" w:cs="NimbusSan"/>
          <w:color w:val="000000"/>
          <w:sz w:val="32"/>
          <w:szCs w:val="32"/>
        </w:rPr>
        <w:t>Caring for family (bio or chosen), community and/or kin, either professionally or informally can form and create artistic pra</w:t>
      </w:r>
      <w:r w:rsidRPr="0090335E">
        <w:rPr>
          <w:rFonts w:ascii="NimbusSan" w:eastAsia="NimbusSan" w:hAnsi="NimbusSan" w:cs="NimbusSan"/>
          <w:color w:val="000000"/>
          <w:sz w:val="32"/>
          <w:szCs w:val="32"/>
        </w:rPr>
        <w:t>ctices as well as disrupt them. We recognise how difficult it is for artists with caring responsibilities to grasp time, energy, resources and focus for their practices. This is particularly the case when support networks have been disrupted, home and work</w:t>
      </w:r>
      <w:r w:rsidRPr="0090335E">
        <w:rPr>
          <w:rFonts w:ascii="NimbusSan" w:eastAsia="NimbusSan" w:hAnsi="NimbusSan" w:cs="NimbusSan"/>
          <w:color w:val="000000"/>
          <w:sz w:val="32"/>
          <w:szCs w:val="32"/>
        </w:rPr>
        <w:t xml:space="preserve"> mashed together, and funding diverted throughout the </w:t>
      </w:r>
      <w:r w:rsidR="00F33027" w:rsidRPr="0090335E">
        <w:rPr>
          <w:rFonts w:ascii="NimbusSan" w:eastAsia="NimbusSan" w:hAnsi="NimbusSan" w:cs="NimbusSan"/>
          <w:color w:val="000000"/>
          <w:sz w:val="32"/>
          <w:szCs w:val="32"/>
        </w:rPr>
        <w:t>C</w:t>
      </w:r>
      <w:r w:rsidRPr="0090335E">
        <w:rPr>
          <w:rFonts w:ascii="NimbusSan" w:eastAsia="NimbusSan" w:hAnsi="NimbusSan" w:cs="NimbusSan"/>
          <w:color w:val="000000"/>
          <w:sz w:val="32"/>
          <w:szCs w:val="32"/>
        </w:rPr>
        <w:t xml:space="preserve">ovid-19 pandemic. </w:t>
      </w:r>
    </w:p>
    <w:p w14:paraId="0BCA3819" w14:textId="77777777" w:rsidR="00141E4B" w:rsidRPr="0090335E" w:rsidRDefault="00141E4B">
      <w:pPr>
        <w:spacing w:line="276" w:lineRule="auto"/>
        <w:ind w:left="720"/>
        <w:rPr>
          <w:rFonts w:ascii="NimbusSan" w:eastAsia="NimbusSan" w:hAnsi="NimbusSan" w:cs="NimbusSan"/>
          <w:color w:val="000000"/>
          <w:sz w:val="32"/>
          <w:szCs w:val="32"/>
        </w:rPr>
      </w:pPr>
    </w:p>
    <w:p w14:paraId="67D6C77C" w14:textId="06A51142" w:rsidR="00141E4B" w:rsidRPr="0090335E" w:rsidRDefault="00EE3FE0">
      <w:pPr>
        <w:spacing w:line="276" w:lineRule="auto"/>
        <w:ind w:left="720"/>
        <w:rPr>
          <w:rFonts w:ascii="NimbusSan" w:eastAsia="NimbusSan" w:hAnsi="NimbusSan" w:cs="NimbusSan"/>
          <w:sz w:val="32"/>
          <w:szCs w:val="32"/>
        </w:rPr>
      </w:pPr>
      <w:r w:rsidRPr="0090335E">
        <w:rPr>
          <w:rFonts w:ascii="NimbusSan" w:eastAsia="NimbusSan" w:hAnsi="NimbusSan" w:cs="NimbusSan"/>
          <w:color w:val="000000"/>
          <w:sz w:val="32"/>
          <w:szCs w:val="32"/>
        </w:rPr>
        <w:t xml:space="preserve">The SSW x Counterflows Caregivers residency offers artists funding, flexibility, </w:t>
      </w:r>
      <w:proofErr w:type="gramStart"/>
      <w:r w:rsidRPr="0090335E">
        <w:rPr>
          <w:rFonts w:ascii="NimbusSan" w:eastAsia="NimbusSan" w:hAnsi="NimbusSan" w:cs="NimbusSan"/>
          <w:color w:val="000000"/>
          <w:sz w:val="32"/>
          <w:szCs w:val="32"/>
        </w:rPr>
        <w:t>respite</w:t>
      </w:r>
      <w:proofErr w:type="gramEnd"/>
      <w:r w:rsidRPr="0090335E">
        <w:rPr>
          <w:rFonts w:ascii="NimbusSan" w:eastAsia="NimbusSan" w:hAnsi="NimbusSan" w:cs="NimbusSan"/>
          <w:color w:val="000000"/>
          <w:sz w:val="32"/>
          <w:szCs w:val="32"/>
        </w:rPr>
        <w:t xml:space="preserve"> and space for self-care, to focus on their own needs and support their continued learning an</w:t>
      </w:r>
      <w:r w:rsidRPr="0090335E">
        <w:rPr>
          <w:rFonts w:ascii="NimbusSan" w:eastAsia="NimbusSan" w:hAnsi="NimbusSan" w:cs="NimbusSan"/>
          <w:color w:val="000000"/>
          <w:sz w:val="32"/>
          <w:szCs w:val="32"/>
        </w:rPr>
        <w:t xml:space="preserve">d development. The residency is now in its second year and is </w:t>
      </w:r>
      <w:r w:rsidRPr="0090335E">
        <w:rPr>
          <w:rFonts w:ascii="NimbusSan" w:eastAsia="NimbusSan" w:hAnsi="NimbusSan" w:cs="NimbusSan"/>
          <w:color w:val="000000"/>
          <w:sz w:val="32"/>
          <w:szCs w:val="32"/>
        </w:rPr>
        <w:lastRenderedPageBreak/>
        <w:t xml:space="preserve">running alongside a wider Radical Care project to embed and sustain support for artist-caregivers at SSW and Counterflows. </w:t>
      </w:r>
      <w:hyperlink r:id="rId11" w:history="1">
        <w:r w:rsidRPr="0090335E">
          <w:rPr>
            <w:rStyle w:val="Hyperlink"/>
            <w:rFonts w:ascii="NimbusSan" w:eastAsia="NimbusSan" w:hAnsi="NimbusSan" w:cs="NimbusSan"/>
            <w:sz w:val="32"/>
            <w:szCs w:val="32"/>
          </w:rPr>
          <w:t>You can read more about this project</w:t>
        </w:r>
        <w:r w:rsidR="00F33027" w:rsidRPr="0090335E">
          <w:rPr>
            <w:rStyle w:val="Hyperlink"/>
            <w:rFonts w:ascii="NimbusSan" w:eastAsia="NimbusSan" w:hAnsi="NimbusSan" w:cs="NimbusSan"/>
            <w:sz w:val="32"/>
            <w:szCs w:val="32"/>
          </w:rPr>
          <w:t xml:space="preserve"> here</w:t>
        </w:r>
      </w:hyperlink>
      <w:r w:rsidRPr="0090335E">
        <w:rPr>
          <w:rFonts w:ascii="NimbusSan" w:eastAsia="NimbusSan" w:hAnsi="NimbusSan" w:cs="NimbusSan"/>
          <w:color w:val="000000"/>
          <w:sz w:val="32"/>
          <w:szCs w:val="32"/>
        </w:rPr>
        <w:t xml:space="preserve">. </w:t>
      </w:r>
    </w:p>
    <w:p w14:paraId="35AFC6ED" w14:textId="77777777" w:rsidR="00141E4B" w:rsidRPr="0090335E" w:rsidRDefault="00141E4B">
      <w:pPr>
        <w:spacing w:line="276" w:lineRule="auto"/>
        <w:ind w:left="720"/>
        <w:rPr>
          <w:rFonts w:ascii="NimbusSan" w:eastAsia="NimbusSan" w:hAnsi="NimbusSan" w:cs="NimbusSan"/>
          <w:sz w:val="32"/>
          <w:szCs w:val="32"/>
        </w:rPr>
      </w:pPr>
    </w:p>
    <w:p w14:paraId="336F34A3" w14:textId="77777777" w:rsidR="00141E4B" w:rsidRPr="0090335E" w:rsidRDefault="00EE3FE0">
      <w:pPr>
        <w:spacing w:line="276" w:lineRule="auto"/>
        <w:ind w:left="720"/>
        <w:rPr>
          <w:rFonts w:ascii="NimbusSan" w:eastAsia="NimbusSan" w:hAnsi="NimbusSan" w:cs="NimbusSan"/>
          <w:sz w:val="32"/>
          <w:szCs w:val="32"/>
        </w:rPr>
      </w:pPr>
      <w:r w:rsidRPr="0090335E">
        <w:rPr>
          <w:rFonts w:ascii="NimbusSan" w:eastAsia="NimbusSan" w:hAnsi="NimbusSan" w:cs="NimbusSan"/>
          <w:color w:val="000000"/>
          <w:sz w:val="32"/>
          <w:szCs w:val="32"/>
        </w:rPr>
        <w:t>For this residency applica</w:t>
      </w:r>
      <w:r w:rsidRPr="0090335E">
        <w:rPr>
          <w:rFonts w:ascii="NimbusSan" w:eastAsia="NimbusSan" w:hAnsi="NimbusSan" w:cs="NimbusSan"/>
          <w:color w:val="000000"/>
          <w:sz w:val="32"/>
          <w:szCs w:val="32"/>
        </w:rPr>
        <w:t>nts should have experience in working with sound and/or experimental performance in some form. In 2022 the SSW x Counterflows residency will support 2 artists. Through this residency we want to continue to learn with the selected artists to develop how bot</w:t>
      </w:r>
      <w:r w:rsidRPr="0090335E">
        <w:rPr>
          <w:rFonts w:ascii="NimbusSan" w:eastAsia="NimbusSan" w:hAnsi="NimbusSan" w:cs="NimbusSan"/>
          <w:color w:val="000000"/>
          <w:sz w:val="32"/>
          <w:szCs w:val="32"/>
        </w:rPr>
        <w:t>h organisations can best support caregivers, in this residency and wider activity.</w:t>
      </w:r>
    </w:p>
    <w:p w14:paraId="4C431014" w14:textId="77777777" w:rsidR="00141E4B" w:rsidRPr="0090335E" w:rsidRDefault="00141E4B">
      <w:pPr>
        <w:spacing w:line="276" w:lineRule="auto"/>
        <w:rPr>
          <w:rFonts w:ascii="NimbusSan" w:eastAsia="NimbusSan" w:hAnsi="NimbusSan" w:cs="NimbusSan"/>
          <w:b/>
          <w:color w:val="000000"/>
          <w:sz w:val="32"/>
          <w:szCs w:val="32"/>
        </w:rPr>
      </w:pPr>
    </w:p>
    <w:p w14:paraId="43CCB851" w14:textId="77777777" w:rsidR="00141E4B" w:rsidRPr="0090335E" w:rsidRDefault="00141E4B">
      <w:pPr>
        <w:spacing w:line="276" w:lineRule="auto"/>
        <w:rPr>
          <w:rFonts w:ascii="NimbusSan" w:eastAsia="NimbusSan" w:hAnsi="NimbusSan" w:cs="NimbusSan"/>
          <w:b/>
          <w:color w:val="000000"/>
          <w:sz w:val="32"/>
          <w:szCs w:val="32"/>
        </w:rPr>
      </w:pPr>
    </w:p>
    <w:p w14:paraId="1FC7C83B" w14:textId="77777777" w:rsidR="00141E4B" w:rsidRPr="0090335E" w:rsidRDefault="00141E4B">
      <w:pPr>
        <w:spacing w:line="276" w:lineRule="auto"/>
        <w:rPr>
          <w:rFonts w:ascii="NimbusSan" w:eastAsia="NimbusSan" w:hAnsi="NimbusSan" w:cs="NimbusSan"/>
          <w:b/>
          <w:color w:val="000000"/>
          <w:sz w:val="32"/>
          <w:szCs w:val="32"/>
        </w:rPr>
      </w:pPr>
    </w:p>
    <w:p w14:paraId="4E5939E1" w14:textId="77777777" w:rsidR="00141E4B" w:rsidRPr="0090335E" w:rsidRDefault="00141E4B">
      <w:pPr>
        <w:spacing w:line="276" w:lineRule="auto"/>
        <w:rPr>
          <w:rFonts w:ascii="NimbusSan" w:eastAsia="NimbusSan" w:hAnsi="NimbusSan" w:cs="NimbusSan"/>
          <w:b/>
          <w:color w:val="000000"/>
          <w:sz w:val="32"/>
          <w:szCs w:val="32"/>
        </w:rPr>
      </w:pPr>
    </w:p>
    <w:p w14:paraId="500E3A4A" w14:textId="77777777" w:rsidR="00141E4B" w:rsidRPr="0090335E" w:rsidRDefault="00141E4B">
      <w:pPr>
        <w:spacing w:line="276" w:lineRule="auto"/>
        <w:rPr>
          <w:rFonts w:ascii="NimbusSan" w:eastAsia="NimbusSan" w:hAnsi="NimbusSan" w:cs="NimbusSan"/>
          <w:b/>
          <w:color w:val="000000"/>
          <w:sz w:val="32"/>
          <w:szCs w:val="32"/>
        </w:rPr>
      </w:pPr>
    </w:p>
    <w:p w14:paraId="4CDF02A5" w14:textId="77777777" w:rsidR="00141E4B" w:rsidRPr="0090335E" w:rsidRDefault="00EE3FE0">
      <w:pPr>
        <w:rPr>
          <w:rFonts w:ascii="NimbusSan" w:eastAsia="NimbusSan" w:hAnsi="NimbusSan" w:cs="NimbusSan"/>
          <w:b/>
          <w:color w:val="000000"/>
          <w:sz w:val="32"/>
          <w:szCs w:val="32"/>
        </w:rPr>
      </w:pPr>
      <w:r w:rsidRPr="0090335E">
        <w:rPr>
          <w:sz w:val="32"/>
          <w:szCs w:val="32"/>
        </w:rPr>
        <w:br w:type="page"/>
      </w:r>
    </w:p>
    <w:p w14:paraId="22756503" w14:textId="77777777" w:rsidR="00141E4B" w:rsidRPr="0090335E" w:rsidRDefault="00EE3FE0">
      <w:pPr>
        <w:spacing w:line="276" w:lineRule="auto"/>
        <w:rPr>
          <w:rFonts w:ascii="NimbusSan" w:eastAsia="NimbusSan" w:hAnsi="NimbusSan" w:cs="NimbusSan"/>
          <w:b/>
          <w:color w:val="000000"/>
          <w:sz w:val="32"/>
          <w:szCs w:val="32"/>
        </w:rPr>
      </w:pPr>
      <w:r w:rsidRPr="0090335E">
        <w:rPr>
          <w:rFonts w:ascii="NimbusSan" w:eastAsia="NimbusSan" w:hAnsi="NimbusSan" w:cs="NimbusSan"/>
          <w:b/>
          <w:color w:val="000000"/>
          <w:sz w:val="32"/>
          <w:szCs w:val="32"/>
        </w:rPr>
        <w:lastRenderedPageBreak/>
        <w:t>Pack contents</w:t>
      </w:r>
    </w:p>
    <w:p w14:paraId="0CB0DB3E" w14:textId="77777777" w:rsidR="00141E4B" w:rsidRPr="0090335E" w:rsidRDefault="00EE3FE0">
      <w:pPr>
        <w:spacing w:line="276" w:lineRule="auto"/>
        <w:rPr>
          <w:rFonts w:ascii="NimbusSan" w:eastAsia="NimbusSan" w:hAnsi="NimbusSan" w:cs="NimbusSan"/>
          <w:color w:val="000000"/>
          <w:sz w:val="32"/>
          <w:szCs w:val="32"/>
        </w:rPr>
      </w:pPr>
      <w:r w:rsidRPr="0090335E">
        <w:rPr>
          <w:rFonts w:ascii="NimbusSan" w:eastAsia="NimbusSan" w:hAnsi="NimbusSan" w:cs="NimbusSan"/>
          <w:color w:val="000000"/>
          <w:sz w:val="32"/>
          <w:szCs w:val="32"/>
        </w:rPr>
        <w:t xml:space="preserve">These sections are also available in large print and as audio recordings on the SSW website. </w:t>
      </w:r>
      <w:r w:rsidRPr="0090335E">
        <w:rPr>
          <w:rFonts w:ascii="NimbusSan" w:eastAsia="NimbusSan" w:hAnsi="NimbusSan" w:cs="NimbusSan"/>
          <w:color w:val="000000"/>
          <w:sz w:val="32"/>
          <w:szCs w:val="32"/>
        </w:rPr>
        <w:br/>
      </w:r>
    </w:p>
    <w:tbl>
      <w:tblPr>
        <w:tblStyle w:val="a"/>
        <w:tblW w:w="907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645"/>
        <w:gridCol w:w="2865"/>
      </w:tblGrid>
      <w:tr w:rsidR="0090335E" w:rsidRPr="0090335E" w14:paraId="58291384" w14:textId="3B831EE4" w:rsidTr="0090335E">
        <w:tc>
          <w:tcPr>
            <w:tcW w:w="562" w:type="dxa"/>
          </w:tcPr>
          <w:p w14:paraId="77D78102" w14:textId="77777777" w:rsidR="0090335E" w:rsidRPr="0090335E" w:rsidRDefault="0090335E">
            <w:pPr>
              <w:spacing w:line="276" w:lineRule="auto"/>
              <w:rPr>
                <w:rFonts w:ascii="NimbusSan" w:eastAsia="NimbusSan" w:hAnsi="NimbusSan" w:cs="NimbusSan"/>
                <w:color w:val="000000"/>
                <w:sz w:val="32"/>
                <w:szCs w:val="32"/>
              </w:rPr>
            </w:pPr>
            <w:r w:rsidRPr="0090335E">
              <w:rPr>
                <w:rFonts w:ascii="NimbusSan" w:eastAsia="NimbusSan" w:hAnsi="NimbusSan" w:cs="NimbusSan"/>
                <w:color w:val="000000"/>
                <w:sz w:val="32"/>
                <w:szCs w:val="32"/>
              </w:rPr>
              <w:t>1</w:t>
            </w:r>
          </w:p>
        </w:tc>
        <w:tc>
          <w:tcPr>
            <w:tcW w:w="5645" w:type="dxa"/>
            <w:tcBorders>
              <w:right w:val="single" w:sz="4" w:space="0" w:color="auto"/>
            </w:tcBorders>
          </w:tcPr>
          <w:p w14:paraId="217D1F5E" w14:textId="77777777" w:rsidR="0090335E" w:rsidRPr="0090335E" w:rsidRDefault="0090335E">
            <w:pPr>
              <w:spacing w:line="276" w:lineRule="auto"/>
              <w:rPr>
                <w:rFonts w:ascii="NimbusSan" w:eastAsia="NimbusSan" w:hAnsi="NimbusSan" w:cs="NimbusSan"/>
                <w:color w:val="000000"/>
                <w:sz w:val="32"/>
                <w:szCs w:val="32"/>
              </w:rPr>
            </w:pPr>
            <w:r w:rsidRPr="0090335E">
              <w:rPr>
                <w:rFonts w:ascii="NimbusSan" w:eastAsia="NimbusSan" w:hAnsi="NimbusSan" w:cs="NimbusSan"/>
                <w:color w:val="000000"/>
                <w:sz w:val="32"/>
                <w:szCs w:val="32"/>
              </w:rPr>
              <w:t>Details</w:t>
            </w:r>
          </w:p>
        </w:tc>
        <w:tc>
          <w:tcPr>
            <w:tcW w:w="2865" w:type="dxa"/>
            <w:tcBorders>
              <w:left w:val="single" w:sz="4" w:space="0" w:color="auto"/>
            </w:tcBorders>
          </w:tcPr>
          <w:p w14:paraId="3044EBDE" w14:textId="38D06F5E" w:rsidR="0090335E" w:rsidRPr="0090335E" w:rsidRDefault="0090335E" w:rsidP="0090335E">
            <w:pPr>
              <w:spacing w:line="276" w:lineRule="auto"/>
              <w:rPr>
                <w:rFonts w:ascii="NimbusSan" w:eastAsia="NimbusSan" w:hAnsi="NimbusSan" w:cs="NimbusSan"/>
                <w:color w:val="000000"/>
                <w:sz w:val="32"/>
                <w:szCs w:val="32"/>
              </w:rPr>
            </w:pPr>
            <w:r>
              <w:rPr>
                <w:rFonts w:ascii="NimbusSan" w:eastAsia="NimbusSan" w:hAnsi="NimbusSan" w:cs="NimbusSan"/>
                <w:color w:val="000000"/>
                <w:sz w:val="32"/>
                <w:szCs w:val="32"/>
              </w:rPr>
              <w:t>page 3</w:t>
            </w:r>
          </w:p>
        </w:tc>
      </w:tr>
      <w:tr w:rsidR="0090335E" w:rsidRPr="0090335E" w14:paraId="38244D61" w14:textId="1B1CF7D2" w:rsidTr="0090335E">
        <w:tc>
          <w:tcPr>
            <w:tcW w:w="562" w:type="dxa"/>
          </w:tcPr>
          <w:p w14:paraId="3ADE9BE6" w14:textId="77777777" w:rsidR="0090335E" w:rsidRPr="0090335E" w:rsidRDefault="0090335E">
            <w:pPr>
              <w:spacing w:line="276" w:lineRule="auto"/>
              <w:rPr>
                <w:rFonts w:ascii="NimbusSan" w:eastAsia="NimbusSan" w:hAnsi="NimbusSan" w:cs="NimbusSan"/>
                <w:color w:val="000000"/>
                <w:sz w:val="32"/>
                <w:szCs w:val="32"/>
              </w:rPr>
            </w:pPr>
            <w:r w:rsidRPr="0090335E">
              <w:rPr>
                <w:rFonts w:ascii="NimbusSan" w:eastAsia="NimbusSan" w:hAnsi="NimbusSan" w:cs="NimbusSan"/>
                <w:color w:val="000000"/>
                <w:sz w:val="32"/>
                <w:szCs w:val="32"/>
              </w:rPr>
              <w:t xml:space="preserve">2 </w:t>
            </w:r>
          </w:p>
        </w:tc>
        <w:tc>
          <w:tcPr>
            <w:tcW w:w="5645" w:type="dxa"/>
            <w:tcBorders>
              <w:right w:val="single" w:sz="4" w:space="0" w:color="auto"/>
            </w:tcBorders>
          </w:tcPr>
          <w:p w14:paraId="090FA472" w14:textId="77777777" w:rsidR="0090335E" w:rsidRPr="0090335E" w:rsidRDefault="0090335E">
            <w:pPr>
              <w:spacing w:line="276" w:lineRule="auto"/>
              <w:rPr>
                <w:rFonts w:ascii="NimbusSan" w:eastAsia="NimbusSan" w:hAnsi="NimbusSan" w:cs="NimbusSan"/>
                <w:color w:val="000000"/>
                <w:sz w:val="32"/>
                <w:szCs w:val="32"/>
              </w:rPr>
            </w:pPr>
            <w:r w:rsidRPr="0090335E">
              <w:rPr>
                <w:rFonts w:ascii="NimbusSan" w:eastAsia="NimbusSan" w:hAnsi="NimbusSan" w:cs="NimbusSan"/>
                <w:color w:val="000000"/>
                <w:sz w:val="32"/>
                <w:szCs w:val="32"/>
              </w:rPr>
              <w:t>Eligibility</w:t>
            </w:r>
          </w:p>
        </w:tc>
        <w:tc>
          <w:tcPr>
            <w:tcW w:w="2865" w:type="dxa"/>
            <w:tcBorders>
              <w:left w:val="single" w:sz="4" w:space="0" w:color="auto"/>
            </w:tcBorders>
          </w:tcPr>
          <w:p w14:paraId="415BE56B" w14:textId="09E02DEE" w:rsidR="0090335E" w:rsidRPr="0090335E" w:rsidRDefault="0090335E" w:rsidP="0090335E">
            <w:pPr>
              <w:spacing w:line="276" w:lineRule="auto"/>
              <w:rPr>
                <w:rFonts w:ascii="NimbusSan" w:eastAsia="NimbusSan" w:hAnsi="NimbusSan" w:cs="NimbusSan"/>
                <w:color w:val="000000"/>
                <w:sz w:val="32"/>
                <w:szCs w:val="32"/>
              </w:rPr>
            </w:pPr>
            <w:r>
              <w:rPr>
                <w:rFonts w:ascii="NimbusSan" w:eastAsia="NimbusSan" w:hAnsi="NimbusSan" w:cs="NimbusSan"/>
                <w:color w:val="000000"/>
                <w:sz w:val="32"/>
                <w:szCs w:val="32"/>
              </w:rPr>
              <w:t>page 4</w:t>
            </w:r>
          </w:p>
        </w:tc>
      </w:tr>
      <w:tr w:rsidR="0090335E" w:rsidRPr="0090335E" w14:paraId="6CAC5214" w14:textId="51363E08" w:rsidTr="0090335E">
        <w:tc>
          <w:tcPr>
            <w:tcW w:w="562" w:type="dxa"/>
          </w:tcPr>
          <w:p w14:paraId="63B96345" w14:textId="77777777" w:rsidR="0090335E" w:rsidRPr="0090335E" w:rsidRDefault="0090335E">
            <w:pPr>
              <w:spacing w:line="276" w:lineRule="auto"/>
              <w:rPr>
                <w:rFonts w:ascii="NimbusSan" w:eastAsia="NimbusSan" w:hAnsi="NimbusSan" w:cs="NimbusSan"/>
                <w:color w:val="000000"/>
                <w:sz w:val="32"/>
                <w:szCs w:val="32"/>
              </w:rPr>
            </w:pPr>
            <w:r w:rsidRPr="0090335E">
              <w:rPr>
                <w:rFonts w:ascii="NimbusSan" w:eastAsia="NimbusSan" w:hAnsi="NimbusSan" w:cs="NimbusSan"/>
                <w:color w:val="000000"/>
                <w:sz w:val="32"/>
                <w:szCs w:val="32"/>
              </w:rPr>
              <w:t>3</w:t>
            </w:r>
          </w:p>
        </w:tc>
        <w:tc>
          <w:tcPr>
            <w:tcW w:w="5645" w:type="dxa"/>
            <w:tcBorders>
              <w:right w:val="single" w:sz="4" w:space="0" w:color="auto"/>
            </w:tcBorders>
          </w:tcPr>
          <w:p w14:paraId="5A223085" w14:textId="77777777" w:rsidR="0090335E" w:rsidRPr="0090335E" w:rsidRDefault="0090335E">
            <w:pPr>
              <w:spacing w:line="276" w:lineRule="auto"/>
              <w:rPr>
                <w:rFonts w:ascii="NimbusSan" w:eastAsia="NimbusSan" w:hAnsi="NimbusSan" w:cs="NimbusSan"/>
                <w:color w:val="000000"/>
                <w:sz w:val="32"/>
                <w:szCs w:val="32"/>
              </w:rPr>
            </w:pPr>
            <w:r w:rsidRPr="0090335E">
              <w:rPr>
                <w:rFonts w:ascii="NimbusSan" w:eastAsia="NimbusSan" w:hAnsi="NimbusSan" w:cs="NimbusSan"/>
                <w:color w:val="000000"/>
                <w:sz w:val="32"/>
                <w:szCs w:val="32"/>
              </w:rPr>
              <w:t xml:space="preserve">Equal Opportunities </w:t>
            </w:r>
          </w:p>
        </w:tc>
        <w:tc>
          <w:tcPr>
            <w:tcW w:w="2865" w:type="dxa"/>
            <w:tcBorders>
              <w:left w:val="single" w:sz="4" w:space="0" w:color="auto"/>
            </w:tcBorders>
          </w:tcPr>
          <w:p w14:paraId="28F69ECF" w14:textId="121F8D61" w:rsidR="0090335E" w:rsidRPr="0090335E" w:rsidRDefault="0090335E" w:rsidP="0090335E">
            <w:pPr>
              <w:spacing w:line="276" w:lineRule="auto"/>
              <w:rPr>
                <w:rFonts w:ascii="NimbusSan" w:eastAsia="NimbusSan" w:hAnsi="NimbusSan" w:cs="NimbusSan"/>
                <w:color w:val="000000"/>
                <w:sz w:val="32"/>
                <w:szCs w:val="32"/>
              </w:rPr>
            </w:pPr>
            <w:r>
              <w:rPr>
                <w:rFonts w:ascii="NimbusSan" w:eastAsia="NimbusSan" w:hAnsi="NimbusSan" w:cs="NimbusSan"/>
                <w:color w:val="000000"/>
                <w:sz w:val="32"/>
                <w:szCs w:val="32"/>
              </w:rPr>
              <w:t>page 5</w:t>
            </w:r>
          </w:p>
        </w:tc>
      </w:tr>
      <w:tr w:rsidR="0090335E" w:rsidRPr="0090335E" w14:paraId="1F85FA8A" w14:textId="228827C5" w:rsidTr="0090335E">
        <w:tc>
          <w:tcPr>
            <w:tcW w:w="562" w:type="dxa"/>
          </w:tcPr>
          <w:p w14:paraId="29D5BB75" w14:textId="77777777" w:rsidR="0090335E" w:rsidRPr="0090335E" w:rsidRDefault="0090335E">
            <w:pPr>
              <w:spacing w:line="276" w:lineRule="auto"/>
              <w:rPr>
                <w:rFonts w:ascii="NimbusSan" w:eastAsia="NimbusSan" w:hAnsi="NimbusSan" w:cs="NimbusSan"/>
                <w:color w:val="000000"/>
                <w:sz w:val="32"/>
                <w:szCs w:val="32"/>
              </w:rPr>
            </w:pPr>
            <w:r w:rsidRPr="0090335E">
              <w:rPr>
                <w:rFonts w:ascii="NimbusSan" w:eastAsia="NimbusSan" w:hAnsi="NimbusSan" w:cs="NimbusSan"/>
                <w:color w:val="000000"/>
                <w:sz w:val="32"/>
                <w:szCs w:val="32"/>
              </w:rPr>
              <w:t>4</w:t>
            </w:r>
          </w:p>
        </w:tc>
        <w:tc>
          <w:tcPr>
            <w:tcW w:w="5645" w:type="dxa"/>
            <w:tcBorders>
              <w:right w:val="single" w:sz="4" w:space="0" w:color="auto"/>
            </w:tcBorders>
          </w:tcPr>
          <w:p w14:paraId="07854A74" w14:textId="77777777" w:rsidR="0090335E" w:rsidRPr="0090335E" w:rsidRDefault="0090335E">
            <w:pPr>
              <w:spacing w:line="276" w:lineRule="auto"/>
              <w:rPr>
                <w:rFonts w:ascii="NimbusSan" w:eastAsia="NimbusSan" w:hAnsi="NimbusSan" w:cs="NimbusSan"/>
                <w:color w:val="000000"/>
                <w:sz w:val="32"/>
                <w:szCs w:val="32"/>
              </w:rPr>
            </w:pPr>
            <w:r w:rsidRPr="0090335E">
              <w:rPr>
                <w:rFonts w:ascii="NimbusSan" w:eastAsia="NimbusSan" w:hAnsi="NimbusSan" w:cs="NimbusSan"/>
                <w:color w:val="000000"/>
                <w:sz w:val="32"/>
                <w:szCs w:val="32"/>
              </w:rPr>
              <w:t>Important dates</w:t>
            </w:r>
          </w:p>
        </w:tc>
        <w:tc>
          <w:tcPr>
            <w:tcW w:w="2865" w:type="dxa"/>
            <w:tcBorders>
              <w:left w:val="single" w:sz="4" w:space="0" w:color="auto"/>
            </w:tcBorders>
          </w:tcPr>
          <w:p w14:paraId="5C6A65C4" w14:textId="3233194C" w:rsidR="0090335E" w:rsidRPr="0090335E" w:rsidRDefault="0090335E" w:rsidP="0090335E">
            <w:pPr>
              <w:spacing w:line="276" w:lineRule="auto"/>
              <w:rPr>
                <w:rFonts w:ascii="NimbusSan" w:eastAsia="NimbusSan" w:hAnsi="NimbusSan" w:cs="NimbusSan"/>
                <w:color w:val="000000"/>
                <w:sz w:val="32"/>
                <w:szCs w:val="32"/>
              </w:rPr>
            </w:pPr>
            <w:r>
              <w:rPr>
                <w:rFonts w:ascii="NimbusSan" w:eastAsia="NimbusSan" w:hAnsi="NimbusSan" w:cs="NimbusSan"/>
                <w:color w:val="000000"/>
                <w:sz w:val="32"/>
                <w:szCs w:val="32"/>
              </w:rPr>
              <w:t>page 6</w:t>
            </w:r>
          </w:p>
        </w:tc>
      </w:tr>
      <w:tr w:rsidR="0090335E" w:rsidRPr="0090335E" w14:paraId="1D18B999" w14:textId="58FCAA09" w:rsidTr="0090335E">
        <w:tc>
          <w:tcPr>
            <w:tcW w:w="562" w:type="dxa"/>
          </w:tcPr>
          <w:p w14:paraId="71E95506" w14:textId="77777777" w:rsidR="0090335E" w:rsidRPr="0090335E" w:rsidRDefault="0090335E">
            <w:pPr>
              <w:spacing w:line="276" w:lineRule="auto"/>
              <w:rPr>
                <w:rFonts w:ascii="NimbusSan" w:eastAsia="NimbusSan" w:hAnsi="NimbusSan" w:cs="NimbusSan"/>
                <w:color w:val="000000"/>
                <w:sz w:val="32"/>
                <w:szCs w:val="32"/>
              </w:rPr>
            </w:pPr>
            <w:r w:rsidRPr="0090335E">
              <w:rPr>
                <w:rFonts w:ascii="NimbusSan" w:eastAsia="NimbusSan" w:hAnsi="NimbusSan" w:cs="NimbusSan"/>
                <w:color w:val="000000"/>
                <w:sz w:val="32"/>
                <w:szCs w:val="32"/>
              </w:rPr>
              <w:t>5</w:t>
            </w:r>
          </w:p>
        </w:tc>
        <w:tc>
          <w:tcPr>
            <w:tcW w:w="5645" w:type="dxa"/>
            <w:tcBorders>
              <w:right w:val="single" w:sz="4" w:space="0" w:color="auto"/>
            </w:tcBorders>
          </w:tcPr>
          <w:p w14:paraId="1F6FBFAB" w14:textId="77777777" w:rsidR="0090335E" w:rsidRPr="0090335E" w:rsidRDefault="0090335E">
            <w:pPr>
              <w:spacing w:line="276" w:lineRule="auto"/>
              <w:rPr>
                <w:rFonts w:ascii="NimbusSan" w:eastAsia="NimbusSan" w:hAnsi="NimbusSan" w:cs="NimbusSan"/>
                <w:color w:val="000000"/>
                <w:sz w:val="32"/>
                <w:szCs w:val="32"/>
              </w:rPr>
            </w:pPr>
            <w:r w:rsidRPr="0090335E">
              <w:rPr>
                <w:rFonts w:ascii="NimbusSan" w:eastAsia="NimbusSan" w:hAnsi="NimbusSan" w:cs="NimbusSan"/>
                <w:color w:val="000000"/>
                <w:sz w:val="32"/>
                <w:szCs w:val="32"/>
              </w:rPr>
              <w:t>How to apply</w:t>
            </w:r>
          </w:p>
        </w:tc>
        <w:tc>
          <w:tcPr>
            <w:tcW w:w="2865" w:type="dxa"/>
            <w:tcBorders>
              <w:left w:val="single" w:sz="4" w:space="0" w:color="auto"/>
            </w:tcBorders>
          </w:tcPr>
          <w:p w14:paraId="701400DF" w14:textId="4D36A174" w:rsidR="0090335E" w:rsidRPr="0090335E" w:rsidRDefault="0090335E" w:rsidP="0090335E">
            <w:pPr>
              <w:spacing w:line="276" w:lineRule="auto"/>
              <w:rPr>
                <w:rFonts w:ascii="NimbusSan" w:eastAsia="NimbusSan" w:hAnsi="NimbusSan" w:cs="NimbusSan"/>
                <w:color w:val="000000"/>
                <w:sz w:val="32"/>
                <w:szCs w:val="32"/>
              </w:rPr>
            </w:pPr>
            <w:r>
              <w:rPr>
                <w:rFonts w:ascii="NimbusSan" w:eastAsia="NimbusSan" w:hAnsi="NimbusSan" w:cs="NimbusSan"/>
                <w:color w:val="000000"/>
                <w:sz w:val="32"/>
                <w:szCs w:val="32"/>
              </w:rPr>
              <w:t>page 6</w:t>
            </w:r>
          </w:p>
        </w:tc>
      </w:tr>
      <w:tr w:rsidR="0090335E" w:rsidRPr="0090335E" w14:paraId="6657DCB2" w14:textId="66E1C883" w:rsidTr="0090335E">
        <w:tc>
          <w:tcPr>
            <w:tcW w:w="562" w:type="dxa"/>
          </w:tcPr>
          <w:p w14:paraId="5894D814" w14:textId="77777777" w:rsidR="0090335E" w:rsidRPr="0090335E" w:rsidRDefault="0090335E">
            <w:pPr>
              <w:spacing w:line="276" w:lineRule="auto"/>
              <w:rPr>
                <w:rFonts w:ascii="NimbusSan" w:eastAsia="NimbusSan" w:hAnsi="NimbusSan" w:cs="NimbusSan"/>
                <w:color w:val="000000"/>
                <w:sz w:val="32"/>
                <w:szCs w:val="32"/>
              </w:rPr>
            </w:pPr>
            <w:r w:rsidRPr="0090335E">
              <w:rPr>
                <w:rFonts w:ascii="NimbusSan" w:eastAsia="NimbusSan" w:hAnsi="NimbusSan" w:cs="NimbusSan"/>
                <w:color w:val="000000"/>
                <w:sz w:val="32"/>
                <w:szCs w:val="32"/>
              </w:rPr>
              <w:t>6</w:t>
            </w:r>
          </w:p>
        </w:tc>
        <w:tc>
          <w:tcPr>
            <w:tcW w:w="5645" w:type="dxa"/>
            <w:tcBorders>
              <w:right w:val="single" w:sz="4" w:space="0" w:color="auto"/>
            </w:tcBorders>
          </w:tcPr>
          <w:p w14:paraId="61326BA1" w14:textId="77777777" w:rsidR="0090335E" w:rsidRPr="0090335E" w:rsidRDefault="0090335E">
            <w:pPr>
              <w:spacing w:line="276" w:lineRule="auto"/>
              <w:rPr>
                <w:rFonts w:ascii="NimbusSan" w:eastAsia="NimbusSan" w:hAnsi="NimbusSan" w:cs="NimbusSan"/>
                <w:color w:val="000000"/>
                <w:sz w:val="32"/>
                <w:szCs w:val="32"/>
              </w:rPr>
            </w:pPr>
            <w:r w:rsidRPr="0090335E">
              <w:rPr>
                <w:rFonts w:ascii="NimbusSan" w:eastAsia="NimbusSan" w:hAnsi="NimbusSan" w:cs="NimbusSan"/>
                <w:color w:val="000000"/>
                <w:sz w:val="32"/>
                <w:szCs w:val="32"/>
              </w:rPr>
              <w:t>Selection process</w:t>
            </w:r>
          </w:p>
        </w:tc>
        <w:tc>
          <w:tcPr>
            <w:tcW w:w="2865" w:type="dxa"/>
            <w:tcBorders>
              <w:left w:val="single" w:sz="4" w:space="0" w:color="auto"/>
            </w:tcBorders>
          </w:tcPr>
          <w:p w14:paraId="7ED6478A" w14:textId="24301057" w:rsidR="0090335E" w:rsidRPr="0090335E" w:rsidRDefault="0090335E" w:rsidP="0090335E">
            <w:pPr>
              <w:spacing w:line="276" w:lineRule="auto"/>
              <w:rPr>
                <w:rFonts w:ascii="NimbusSan" w:eastAsia="NimbusSan" w:hAnsi="NimbusSan" w:cs="NimbusSan"/>
                <w:color w:val="000000"/>
                <w:sz w:val="32"/>
                <w:szCs w:val="32"/>
              </w:rPr>
            </w:pPr>
            <w:r>
              <w:rPr>
                <w:rFonts w:ascii="NimbusSan" w:eastAsia="NimbusSan" w:hAnsi="NimbusSan" w:cs="NimbusSan"/>
                <w:color w:val="000000"/>
                <w:sz w:val="32"/>
                <w:szCs w:val="32"/>
              </w:rPr>
              <w:t>page 10</w:t>
            </w:r>
          </w:p>
        </w:tc>
      </w:tr>
      <w:tr w:rsidR="0090335E" w:rsidRPr="0090335E" w14:paraId="1C54335E" w14:textId="4D33ECA3" w:rsidTr="0090335E">
        <w:tc>
          <w:tcPr>
            <w:tcW w:w="562" w:type="dxa"/>
          </w:tcPr>
          <w:p w14:paraId="53BA975E" w14:textId="77777777" w:rsidR="0090335E" w:rsidRPr="0090335E" w:rsidRDefault="0090335E">
            <w:pPr>
              <w:spacing w:line="276" w:lineRule="auto"/>
              <w:rPr>
                <w:rFonts w:ascii="NimbusSan" w:eastAsia="NimbusSan" w:hAnsi="NimbusSan" w:cs="NimbusSan"/>
                <w:color w:val="000000"/>
                <w:sz w:val="32"/>
                <w:szCs w:val="32"/>
              </w:rPr>
            </w:pPr>
            <w:r w:rsidRPr="0090335E">
              <w:rPr>
                <w:rFonts w:ascii="NimbusSan" w:eastAsia="NimbusSan" w:hAnsi="NimbusSan" w:cs="NimbusSan"/>
                <w:color w:val="000000"/>
                <w:sz w:val="32"/>
                <w:szCs w:val="32"/>
              </w:rPr>
              <w:t>7</w:t>
            </w:r>
          </w:p>
        </w:tc>
        <w:tc>
          <w:tcPr>
            <w:tcW w:w="5645" w:type="dxa"/>
            <w:tcBorders>
              <w:right w:val="single" w:sz="4" w:space="0" w:color="auto"/>
            </w:tcBorders>
          </w:tcPr>
          <w:p w14:paraId="384DD0E8" w14:textId="77777777" w:rsidR="0090335E" w:rsidRPr="0090335E" w:rsidRDefault="0090335E">
            <w:pPr>
              <w:spacing w:line="276" w:lineRule="auto"/>
              <w:rPr>
                <w:rFonts w:ascii="NimbusSan" w:eastAsia="NimbusSan" w:hAnsi="NimbusSan" w:cs="NimbusSan"/>
                <w:color w:val="000000"/>
                <w:sz w:val="32"/>
                <w:szCs w:val="32"/>
              </w:rPr>
            </w:pPr>
            <w:r w:rsidRPr="0090335E">
              <w:rPr>
                <w:rFonts w:ascii="NimbusSan" w:eastAsia="NimbusSan" w:hAnsi="NimbusSan" w:cs="NimbusSan"/>
                <w:color w:val="000000"/>
                <w:sz w:val="32"/>
                <w:szCs w:val="32"/>
              </w:rPr>
              <w:t>About SSW</w:t>
            </w:r>
          </w:p>
        </w:tc>
        <w:tc>
          <w:tcPr>
            <w:tcW w:w="2865" w:type="dxa"/>
            <w:tcBorders>
              <w:left w:val="single" w:sz="4" w:space="0" w:color="auto"/>
            </w:tcBorders>
          </w:tcPr>
          <w:p w14:paraId="5C09F8A3" w14:textId="6932E03D" w:rsidR="0090335E" w:rsidRPr="0090335E" w:rsidRDefault="0090335E" w:rsidP="0090335E">
            <w:pPr>
              <w:spacing w:line="276" w:lineRule="auto"/>
              <w:rPr>
                <w:rFonts w:ascii="NimbusSan" w:eastAsia="NimbusSan" w:hAnsi="NimbusSan" w:cs="NimbusSan"/>
                <w:color w:val="000000"/>
                <w:sz w:val="32"/>
                <w:szCs w:val="32"/>
              </w:rPr>
            </w:pPr>
            <w:r>
              <w:rPr>
                <w:rFonts w:ascii="NimbusSan" w:eastAsia="NimbusSan" w:hAnsi="NimbusSan" w:cs="NimbusSan"/>
                <w:color w:val="000000"/>
                <w:sz w:val="32"/>
                <w:szCs w:val="32"/>
              </w:rPr>
              <w:t>page 11</w:t>
            </w:r>
          </w:p>
        </w:tc>
      </w:tr>
      <w:tr w:rsidR="0090335E" w:rsidRPr="0090335E" w14:paraId="06454867" w14:textId="3EDCBCF9" w:rsidTr="0090335E">
        <w:tc>
          <w:tcPr>
            <w:tcW w:w="562" w:type="dxa"/>
          </w:tcPr>
          <w:p w14:paraId="654363E1" w14:textId="77777777" w:rsidR="0090335E" w:rsidRPr="0090335E" w:rsidRDefault="0090335E">
            <w:pPr>
              <w:spacing w:line="276" w:lineRule="auto"/>
              <w:rPr>
                <w:rFonts w:ascii="NimbusSan" w:eastAsia="NimbusSan" w:hAnsi="NimbusSan" w:cs="NimbusSan"/>
                <w:color w:val="000000"/>
                <w:sz w:val="32"/>
                <w:szCs w:val="32"/>
              </w:rPr>
            </w:pPr>
            <w:r w:rsidRPr="0090335E">
              <w:rPr>
                <w:rFonts w:ascii="NimbusSan" w:eastAsia="NimbusSan" w:hAnsi="NimbusSan" w:cs="NimbusSan"/>
                <w:color w:val="000000"/>
                <w:sz w:val="32"/>
                <w:szCs w:val="32"/>
              </w:rPr>
              <w:t>8</w:t>
            </w:r>
          </w:p>
        </w:tc>
        <w:tc>
          <w:tcPr>
            <w:tcW w:w="5645" w:type="dxa"/>
            <w:tcBorders>
              <w:right w:val="single" w:sz="4" w:space="0" w:color="auto"/>
            </w:tcBorders>
          </w:tcPr>
          <w:p w14:paraId="655B9A8F" w14:textId="77777777" w:rsidR="0090335E" w:rsidRPr="0090335E" w:rsidRDefault="0090335E">
            <w:pPr>
              <w:spacing w:line="276" w:lineRule="auto"/>
              <w:rPr>
                <w:rFonts w:ascii="NimbusSan" w:eastAsia="NimbusSan" w:hAnsi="NimbusSan" w:cs="NimbusSan"/>
                <w:color w:val="000000"/>
                <w:sz w:val="32"/>
                <w:szCs w:val="32"/>
              </w:rPr>
            </w:pPr>
            <w:r w:rsidRPr="0090335E">
              <w:rPr>
                <w:rFonts w:ascii="NimbusSan" w:eastAsia="NimbusSan" w:hAnsi="NimbusSan" w:cs="NimbusSan"/>
                <w:color w:val="000000"/>
                <w:sz w:val="32"/>
                <w:szCs w:val="32"/>
              </w:rPr>
              <w:t>About Counterflows</w:t>
            </w:r>
          </w:p>
        </w:tc>
        <w:tc>
          <w:tcPr>
            <w:tcW w:w="2865" w:type="dxa"/>
            <w:tcBorders>
              <w:left w:val="single" w:sz="4" w:space="0" w:color="auto"/>
            </w:tcBorders>
          </w:tcPr>
          <w:p w14:paraId="354A5F38" w14:textId="61CF80B6" w:rsidR="0090335E" w:rsidRPr="0090335E" w:rsidRDefault="0090335E" w:rsidP="0090335E">
            <w:pPr>
              <w:spacing w:line="276" w:lineRule="auto"/>
              <w:rPr>
                <w:rFonts w:ascii="NimbusSan" w:eastAsia="NimbusSan" w:hAnsi="NimbusSan" w:cs="NimbusSan"/>
                <w:color w:val="000000"/>
                <w:sz w:val="32"/>
                <w:szCs w:val="32"/>
              </w:rPr>
            </w:pPr>
            <w:r>
              <w:rPr>
                <w:rFonts w:ascii="NimbusSan" w:eastAsia="NimbusSan" w:hAnsi="NimbusSan" w:cs="NimbusSan"/>
                <w:color w:val="000000"/>
                <w:sz w:val="32"/>
                <w:szCs w:val="32"/>
              </w:rPr>
              <w:t>page 12</w:t>
            </w:r>
          </w:p>
        </w:tc>
      </w:tr>
    </w:tbl>
    <w:p w14:paraId="2AF752D6" w14:textId="77777777" w:rsidR="00141E4B" w:rsidRPr="0090335E" w:rsidRDefault="00141E4B">
      <w:pPr>
        <w:spacing w:line="276" w:lineRule="auto"/>
        <w:rPr>
          <w:rFonts w:ascii="NimbusSan" w:eastAsia="NimbusSan" w:hAnsi="NimbusSan" w:cs="NimbusSan"/>
          <w:b/>
          <w:color w:val="000000"/>
          <w:sz w:val="32"/>
          <w:szCs w:val="32"/>
        </w:rPr>
      </w:pPr>
    </w:p>
    <w:p w14:paraId="6D31B727" w14:textId="77777777" w:rsidR="00141E4B" w:rsidRPr="0090335E" w:rsidRDefault="00EE3FE0">
      <w:pPr>
        <w:numPr>
          <w:ilvl w:val="0"/>
          <w:numId w:val="3"/>
        </w:numPr>
        <w:pBdr>
          <w:top w:val="nil"/>
          <w:left w:val="nil"/>
          <w:bottom w:val="nil"/>
          <w:right w:val="nil"/>
          <w:between w:val="nil"/>
        </w:pBdr>
        <w:spacing w:line="276" w:lineRule="auto"/>
        <w:ind w:left="426" w:hanging="426"/>
        <w:rPr>
          <w:rFonts w:ascii="NimbusSan" w:eastAsia="NimbusSan" w:hAnsi="NimbusSan" w:cs="NimbusSan"/>
          <w:color w:val="000000"/>
          <w:sz w:val="32"/>
          <w:szCs w:val="32"/>
        </w:rPr>
      </w:pPr>
      <w:r w:rsidRPr="0090335E">
        <w:rPr>
          <w:rFonts w:ascii="NimbusSan" w:eastAsia="NimbusSan" w:hAnsi="NimbusSan" w:cs="NimbusSan"/>
          <w:b/>
          <w:color w:val="000000"/>
          <w:sz w:val="32"/>
          <w:szCs w:val="32"/>
        </w:rPr>
        <w:t>Details</w:t>
      </w:r>
    </w:p>
    <w:p w14:paraId="274C4416" w14:textId="77777777" w:rsidR="00141E4B" w:rsidRPr="0090335E" w:rsidRDefault="00141E4B">
      <w:pPr>
        <w:spacing w:line="276" w:lineRule="auto"/>
        <w:rPr>
          <w:rFonts w:ascii="NimbusSan" w:eastAsia="NimbusSan" w:hAnsi="NimbusSan" w:cs="NimbusSan"/>
          <w:sz w:val="32"/>
          <w:szCs w:val="32"/>
        </w:rPr>
      </w:pPr>
    </w:p>
    <w:p w14:paraId="33DCCFA4" w14:textId="77777777" w:rsidR="00141E4B" w:rsidRPr="0090335E" w:rsidRDefault="00EE3FE0">
      <w:pPr>
        <w:tabs>
          <w:tab w:val="left" w:pos="4395"/>
        </w:tabs>
        <w:spacing w:line="276" w:lineRule="auto"/>
        <w:ind w:firstLine="709"/>
        <w:rPr>
          <w:rFonts w:ascii="NimbusSan" w:eastAsia="NimbusSan" w:hAnsi="NimbusSan" w:cs="NimbusSan"/>
          <w:sz w:val="32"/>
          <w:szCs w:val="32"/>
        </w:rPr>
      </w:pPr>
      <w:r w:rsidRPr="0090335E">
        <w:rPr>
          <w:rFonts w:ascii="NimbusSan" w:eastAsia="NimbusSan" w:hAnsi="NimbusSan" w:cs="NimbusSan"/>
          <w:color w:val="000000"/>
          <w:sz w:val="32"/>
          <w:szCs w:val="32"/>
        </w:rPr>
        <w:t>To support residency activity, the two selected artists will each receive: </w:t>
      </w:r>
    </w:p>
    <w:p w14:paraId="3916A3A4" w14:textId="77777777" w:rsidR="00141E4B" w:rsidRPr="0090335E" w:rsidRDefault="00141E4B">
      <w:pPr>
        <w:spacing w:line="276" w:lineRule="auto"/>
        <w:rPr>
          <w:rFonts w:ascii="NimbusSan" w:eastAsia="NimbusSan" w:hAnsi="NimbusSan" w:cs="NimbusSan"/>
          <w:sz w:val="32"/>
          <w:szCs w:val="32"/>
        </w:rPr>
      </w:pPr>
    </w:p>
    <w:p w14:paraId="349094FC" w14:textId="77777777" w:rsidR="00141E4B" w:rsidRPr="0090335E" w:rsidRDefault="00EE3FE0">
      <w:pPr>
        <w:numPr>
          <w:ilvl w:val="0"/>
          <w:numId w:val="12"/>
        </w:numPr>
        <w:spacing w:line="276" w:lineRule="auto"/>
        <w:ind w:left="1276" w:hanging="425"/>
        <w:rPr>
          <w:rFonts w:ascii="NimbusSan" w:eastAsia="NimbusSan" w:hAnsi="NimbusSan" w:cs="NimbusSan"/>
          <w:color w:val="000000"/>
          <w:sz w:val="32"/>
          <w:szCs w:val="32"/>
        </w:rPr>
      </w:pPr>
      <w:r w:rsidRPr="0090335E">
        <w:rPr>
          <w:rFonts w:ascii="NimbusSan" w:eastAsia="NimbusSan" w:hAnsi="NimbusSan" w:cs="NimbusSan"/>
          <w:color w:val="000000"/>
          <w:sz w:val="32"/>
          <w:szCs w:val="32"/>
        </w:rPr>
        <w:t>£1500 artist’s fee</w:t>
      </w:r>
    </w:p>
    <w:p w14:paraId="29B04930" w14:textId="77777777" w:rsidR="00141E4B" w:rsidRPr="0090335E" w:rsidRDefault="00EE3FE0">
      <w:pPr>
        <w:numPr>
          <w:ilvl w:val="0"/>
          <w:numId w:val="12"/>
        </w:numPr>
        <w:spacing w:line="276" w:lineRule="auto"/>
        <w:ind w:left="1276" w:hanging="425"/>
        <w:rPr>
          <w:rFonts w:ascii="NimbusSan" w:eastAsia="NimbusSan" w:hAnsi="NimbusSan" w:cs="NimbusSan"/>
          <w:color w:val="000000"/>
          <w:sz w:val="32"/>
          <w:szCs w:val="32"/>
        </w:rPr>
      </w:pPr>
      <w:r w:rsidRPr="0090335E">
        <w:rPr>
          <w:rFonts w:ascii="NimbusSan" w:eastAsia="NimbusSan" w:hAnsi="NimbusSan" w:cs="NimbusSan"/>
          <w:color w:val="000000"/>
          <w:sz w:val="32"/>
          <w:szCs w:val="32"/>
        </w:rPr>
        <w:t>£300 travel budget</w:t>
      </w:r>
    </w:p>
    <w:p w14:paraId="6AF46E68" w14:textId="77777777" w:rsidR="00141E4B" w:rsidRPr="0090335E" w:rsidRDefault="00EE3FE0">
      <w:pPr>
        <w:numPr>
          <w:ilvl w:val="0"/>
          <w:numId w:val="12"/>
        </w:numPr>
        <w:spacing w:line="276" w:lineRule="auto"/>
        <w:ind w:left="1276" w:hanging="425"/>
        <w:rPr>
          <w:rFonts w:ascii="NimbusSan" w:eastAsia="NimbusSan" w:hAnsi="NimbusSan" w:cs="NimbusSan"/>
          <w:color w:val="000000"/>
          <w:sz w:val="32"/>
          <w:szCs w:val="32"/>
        </w:rPr>
      </w:pPr>
      <w:r w:rsidRPr="0090335E">
        <w:rPr>
          <w:rFonts w:ascii="NimbusSan" w:eastAsia="NimbusSan" w:hAnsi="NimbusSan" w:cs="NimbusSan"/>
          <w:color w:val="000000"/>
          <w:sz w:val="32"/>
          <w:szCs w:val="32"/>
        </w:rPr>
        <w:t>£300 materials budget</w:t>
      </w:r>
    </w:p>
    <w:p w14:paraId="3E3C7FEC" w14:textId="77777777" w:rsidR="00141E4B" w:rsidRPr="0090335E" w:rsidRDefault="00EE3FE0">
      <w:pPr>
        <w:numPr>
          <w:ilvl w:val="0"/>
          <w:numId w:val="12"/>
        </w:numPr>
        <w:spacing w:line="276" w:lineRule="auto"/>
        <w:ind w:left="1276" w:hanging="425"/>
        <w:rPr>
          <w:rFonts w:ascii="NimbusSan" w:eastAsia="NimbusSan" w:hAnsi="NimbusSan" w:cs="NimbusSan"/>
          <w:color w:val="000000"/>
          <w:sz w:val="32"/>
          <w:szCs w:val="32"/>
        </w:rPr>
      </w:pPr>
      <w:r w:rsidRPr="0090335E">
        <w:rPr>
          <w:rFonts w:ascii="NimbusSan" w:eastAsia="NimbusSan" w:hAnsi="NimbusSan" w:cs="NimbusSan"/>
          <w:color w:val="000000"/>
          <w:sz w:val="32"/>
          <w:szCs w:val="32"/>
        </w:rPr>
        <w:t xml:space="preserve">A </w:t>
      </w:r>
      <w:proofErr w:type="gramStart"/>
      <w:r w:rsidRPr="0090335E">
        <w:rPr>
          <w:rFonts w:ascii="NimbusSan" w:eastAsia="NimbusSan" w:hAnsi="NimbusSan" w:cs="NimbusSan"/>
          <w:color w:val="000000"/>
          <w:sz w:val="32"/>
          <w:szCs w:val="32"/>
        </w:rPr>
        <w:t>four week</w:t>
      </w:r>
      <w:proofErr w:type="gramEnd"/>
      <w:r w:rsidRPr="0090335E">
        <w:rPr>
          <w:rFonts w:ascii="NimbusSan" w:eastAsia="NimbusSan" w:hAnsi="NimbusSan" w:cs="NimbusSan"/>
          <w:color w:val="000000"/>
          <w:sz w:val="32"/>
          <w:szCs w:val="32"/>
        </w:rPr>
        <w:t xml:space="preserve"> residency at SSW with use of studio, workshops and technical support</w:t>
      </w:r>
    </w:p>
    <w:p w14:paraId="32044931" w14:textId="77777777" w:rsidR="00141E4B" w:rsidRPr="0090335E" w:rsidRDefault="00EE3FE0">
      <w:pPr>
        <w:numPr>
          <w:ilvl w:val="0"/>
          <w:numId w:val="12"/>
        </w:numPr>
        <w:spacing w:line="276" w:lineRule="auto"/>
        <w:ind w:left="1276" w:hanging="425"/>
        <w:rPr>
          <w:rFonts w:ascii="NimbusSan" w:eastAsia="NimbusSan" w:hAnsi="NimbusSan" w:cs="NimbusSan"/>
          <w:color w:val="000000"/>
          <w:sz w:val="32"/>
          <w:szCs w:val="32"/>
        </w:rPr>
      </w:pPr>
      <w:r w:rsidRPr="0090335E">
        <w:rPr>
          <w:rFonts w:ascii="NimbusSan" w:eastAsia="NimbusSan" w:hAnsi="NimbusSan" w:cs="NimbusSan"/>
          <w:sz w:val="32"/>
          <w:szCs w:val="32"/>
        </w:rPr>
        <w:t xml:space="preserve">Accommodation on site at SSW or in the house we rent in Lumsden, depending on availability and your needs. </w:t>
      </w:r>
    </w:p>
    <w:p w14:paraId="6978A913" w14:textId="77777777" w:rsidR="00141E4B" w:rsidRPr="0090335E" w:rsidRDefault="00EE3FE0">
      <w:pPr>
        <w:numPr>
          <w:ilvl w:val="0"/>
          <w:numId w:val="12"/>
        </w:numPr>
        <w:spacing w:line="276" w:lineRule="auto"/>
        <w:ind w:left="1276" w:hanging="425"/>
        <w:rPr>
          <w:rFonts w:ascii="NimbusSan" w:eastAsia="NimbusSan" w:hAnsi="NimbusSan" w:cs="NimbusSan"/>
          <w:color w:val="000000"/>
          <w:sz w:val="32"/>
          <w:szCs w:val="32"/>
        </w:rPr>
      </w:pPr>
      <w:r w:rsidRPr="0090335E">
        <w:rPr>
          <w:rFonts w:ascii="NimbusSan" w:eastAsia="NimbusSan" w:hAnsi="NimbusSan" w:cs="NimbusSan"/>
          <w:color w:val="000000"/>
          <w:sz w:val="32"/>
          <w:szCs w:val="32"/>
        </w:rPr>
        <w:t>A budget of £1000 to support access and care costs to enable the ar</w:t>
      </w:r>
      <w:r w:rsidRPr="0090335E">
        <w:rPr>
          <w:rFonts w:ascii="NimbusSan" w:eastAsia="NimbusSan" w:hAnsi="NimbusSan" w:cs="NimbusSan"/>
          <w:color w:val="000000"/>
          <w:sz w:val="32"/>
          <w:szCs w:val="32"/>
        </w:rPr>
        <w:t>tist to take part in the residency</w:t>
      </w:r>
    </w:p>
    <w:p w14:paraId="54FB3AA8" w14:textId="77777777" w:rsidR="00141E4B" w:rsidRPr="0090335E" w:rsidRDefault="00141E4B">
      <w:pPr>
        <w:spacing w:line="276" w:lineRule="auto"/>
        <w:rPr>
          <w:rFonts w:ascii="NimbusSan" w:eastAsia="NimbusSan" w:hAnsi="NimbusSan" w:cs="NimbusSan"/>
          <w:sz w:val="32"/>
          <w:szCs w:val="32"/>
        </w:rPr>
      </w:pPr>
    </w:p>
    <w:p w14:paraId="4506296E" w14:textId="77777777" w:rsidR="00141E4B" w:rsidRPr="0090335E" w:rsidRDefault="00EE3FE0">
      <w:pPr>
        <w:spacing w:line="276" w:lineRule="auto"/>
        <w:ind w:left="709"/>
        <w:rPr>
          <w:rFonts w:ascii="NimbusSan" w:eastAsia="NimbusSan" w:hAnsi="NimbusSan" w:cs="NimbusSan"/>
          <w:sz w:val="32"/>
          <w:szCs w:val="32"/>
        </w:rPr>
      </w:pPr>
      <w:r w:rsidRPr="0090335E">
        <w:rPr>
          <w:rFonts w:ascii="NimbusSan" w:eastAsia="NimbusSan" w:hAnsi="NimbusSan" w:cs="NimbusSan"/>
          <w:color w:val="000000"/>
          <w:sz w:val="32"/>
          <w:szCs w:val="32"/>
        </w:rPr>
        <w:t xml:space="preserve">As a caregivers’ residency, we understand the need for flexibility for everyone involved. Here is what the residency can </w:t>
      </w:r>
      <w:proofErr w:type="gramStart"/>
      <w:r w:rsidRPr="0090335E">
        <w:rPr>
          <w:rFonts w:ascii="NimbusSan" w:eastAsia="NimbusSan" w:hAnsi="NimbusSan" w:cs="NimbusSan"/>
          <w:color w:val="000000"/>
          <w:sz w:val="32"/>
          <w:szCs w:val="32"/>
        </w:rPr>
        <w:t>offer;</w:t>
      </w:r>
      <w:proofErr w:type="gramEnd"/>
    </w:p>
    <w:p w14:paraId="1870381B" w14:textId="77777777" w:rsidR="00141E4B" w:rsidRPr="0090335E" w:rsidRDefault="00141E4B">
      <w:pPr>
        <w:spacing w:line="276" w:lineRule="auto"/>
        <w:ind w:left="1276" w:hanging="425"/>
        <w:rPr>
          <w:rFonts w:ascii="NimbusSan" w:eastAsia="NimbusSan" w:hAnsi="NimbusSan" w:cs="NimbusSan"/>
          <w:sz w:val="32"/>
          <w:szCs w:val="32"/>
        </w:rPr>
      </w:pPr>
    </w:p>
    <w:p w14:paraId="242520CD" w14:textId="576B6CD9" w:rsidR="00141E4B" w:rsidRPr="0090335E" w:rsidRDefault="00EE3FE0">
      <w:pPr>
        <w:numPr>
          <w:ilvl w:val="0"/>
          <w:numId w:val="6"/>
        </w:numPr>
        <w:spacing w:line="276" w:lineRule="auto"/>
        <w:ind w:left="1276" w:hanging="425"/>
        <w:rPr>
          <w:rFonts w:ascii="NimbusSan" w:eastAsia="NimbusSan" w:hAnsi="NimbusSan" w:cs="NimbusSan"/>
          <w:color w:val="000000"/>
          <w:sz w:val="32"/>
          <w:szCs w:val="32"/>
        </w:rPr>
      </w:pPr>
      <w:r w:rsidRPr="0090335E">
        <w:rPr>
          <w:rFonts w:ascii="NimbusSan" w:eastAsia="NimbusSan" w:hAnsi="NimbusSan" w:cs="NimbusSan"/>
          <w:color w:val="000000"/>
          <w:sz w:val="32"/>
          <w:szCs w:val="32"/>
        </w:rPr>
        <w:lastRenderedPageBreak/>
        <w:t>4 weeks funded residency at Scottish Sculpture Workshop in Lumsden, Aberdeenshire. The time</w:t>
      </w:r>
      <w:r w:rsidRPr="0090335E">
        <w:rPr>
          <w:rFonts w:ascii="NimbusSan" w:eastAsia="NimbusSan" w:hAnsi="NimbusSan" w:cs="NimbusSan"/>
          <w:color w:val="000000"/>
          <w:sz w:val="32"/>
          <w:szCs w:val="32"/>
        </w:rPr>
        <w:t xml:space="preserve">line for when and how this happens is flexible. It can be considered as one longer stay or several shorter visits depending on your (and those who you care for) schedule and needs. The residency should start </w:t>
      </w:r>
      <w:r w:rsidR="00F33027" w:rsidRPr="0090335E">
        <w:rPr>
          <w:rFonts w:ascii="NimbusSan" w:eastAsia="NimbusSan" w:hAnsi="NimbusSan" w:cs="NimbusSan"/>
          <w:color w:val="000000"/>
          <w:sz w:val="32"/>
          <w:szCs w:val="32"/>
        </w:rPr>
        <w:t>after August 2022</w:t>
      </w:r>
      <w:r w:rsidRPr="0090335E">
        <w:rPr>
          <w:rFonts w:ascii="NimbusSan" w:eastAsia="NimbusSan" w:hAnsi="NimbusSan" w:cs="NimbusSan"/>
          <w:color w:val="000000"/>
          <w:sz w:val="32"/>
          <w:szCs w:val="32"/>
        </w:rPr>
        <w:t xml:space="preserve"> and complete before </w:t>
      </w:r>
      <w:r w:rsidRPr="0090335E">
        <w:rPr>
          <w:rFonts w:ascii="NimbusSan" w:eastAsia="NimbusSan" w:hAnsi="NimbusSan" w:cs="NimbusSan"/>
          <w:sz w:val="32"/>
          <w:szCs w:val="32"/>
        </w:rPr>
        <w:t>A</w:t>
      </w:r>
      <w:r w:rsidRPr="0090335E">
        <w:rPr>
          <w:rFonts w:ascii="NimbusSan" w:eastAsia="NimbusSan" w:hAnsi="NimbusSan" w:cs="NimbusSan"/>
          <w:sz w:val="32"/>
          <w:szCs w:val="32"/>
        </w:rPr>
        <w:t>pril 2023</w:t>
      </w:r>
      <w:r w:rsidRPr="0090335E">
        <w:rPr>
          <w:rFonts w:ascii="NimbusSan" w:eastAsia="NimbusSan" w:hAnsi="NimbusSan" w:cs="NimbusSan"/>
          <w:color w:val="000000"/>
          <w:sz w:val="32"/>
          <w:szCs w:val="32"/>
        </w:rPr>
        <w:t>. </w:t>
      </w:r>
      <w:r w:rsidRPr="0090335E">
        <w:rPr>
          <w:rFonts w:ascii="NimbusSan" w:eastAsia="NimbusSan" w:hAnsi="NimbusSan" w:cs="NimbusSan"/>
          <w:color w:val="000000"/>
          <w:sz w:val="32"/>
          <w:szCs w:val="32"/>
        </w:rPr>
        <w:br/>
      </w:r>
    </w:p>
    <w:p w14:paraId="3F682CC4" w14:textId="4B4CE169" w:rsidR="00141E4B" w:rsidRPr="0090335E" w:rsidRDefault="00EE3FE0">
      <w:pPr>
        <w:numPr>
          <w:ilvl w:val="0"/>
          <w:numId w:val="6"/>
        </w:numPr>
        <w:spacing w:line="276" w:lineRule="auto"/>
        <w:ind w:left="1276" w:hanging="425"/>
        <w:rPr>
          <w:rFonts w:ascii="NimbusSan" w:eastAsia="NimbusSan" w:hAnsi="NimbusSan" w:cs="NimbusSan"/>
          <w:color w:val="000000"/>
          <w:sz w:val="32"/>
          <w:szCs w:val="32"/>
        </w:rPr>
      </w:pPr>
      <w:r w:rsidRPr="0090335E">
        <w:rPr>
          <w:rFonts w:ascii="NimbusSan" w:eastAsia="NimbusSan" w:hAnsi="NimbusSan" w:cs="NimbusSan"/>
          <w:color w:val="000000"/>
          <w:sz w:val="32"/>
          <w:szCs w:val="32"/>
        </w:rPr>
        <w:t>No outcome from the residency is required. It is an opportunity to dedicate time to your practice and fulfil your own needs. If you would like to share your process or work developed on residency through the Counterflows 202</w:t>
      </w:r>
      <w:r w:rsidR="00F33027" w:rsidRPr="0090335E">
        <w:rPr>
          <w:rFonts w:ascii="NimbusSan" w:eastAsia="NimbusSan" w:hAnsi="NimbusSan" w:cs="NimbusSan"/>
          <w:color w:val="000000"/>
          <w:sz w:val="32"/>
          <w:szCs w:val="32"/>
        </w:rPr>
        <w:t>3</w:t>
      </w:r>
      <w:r w:rsidRPr="0090335E">
        <w:rPr>
          <w:rFonts w:ascii="NimbusSan" w:eastAsia="NimbusSan" w:hAnsi="NimbusSan" w:cs="NimbusSan"/>
          <w:color w:val="000000"/>
          <w:sz w:val="32"/>
          <w:szCs w:val="32"/>
        </w:rPr>
        <w:t xml:space="preserve"> or 2</w:t>
      </w:r>
      <w:r w:rsidR="00F33027" w:rsidRPr="0090335E">
        <w:rPr>
          <w:rFonts w:ascii="NimbusSan" w:eastAsia="NimbusSan" w:hAnsi="NimbusSan" w:cs="NimbusSan"/>
          <w:color w:val="000000"/>
          <w:sz w:val="32"/>
          <w:szCs w:val="32"/>
        </w:rPr>
        <w:t>4</w:t>
      </w:r>
      <w:r w:rsidRPr="0090335E">
        <w:rPr>
          <w:rFonts w:ascii="NimbusSan" w:eastAsia="NimbusSan" w:hAnsi="NimbusSan" w:cs="NimbusSan"/>
          <w:color w:val="000000"/>
          <w:sz w:val="32"/>
          <w:szCs w:val="32"/>
        </w:rPr>
        <w:t xml:space="preserve"> programme t</w:t>
      </w:r>
      <w:r w:rsidRPr="0090335E">
        <w:rPr>
          <w:rFonts w:ascii="NimbusSan" w:eastAsia="NimbusSan" w:hAnsi="NimbusSan" w:cs="NimbusSan"/>
          <w:color w:val="000000"/>
          <w:sz w:val="32"/>
          <w:szCs w:val="32"/>
        </w:rPr>
        <w:t xml:space="preserve">his is possible. This could include an intervention on the Counterflows website or as part of the Counterflows blog </w:t>
      </w:r>
      <w:proofErr w:type="gramStart"/>
      <w:r w:rsidRPr="0090335E">
        <w:rPr>
          <w:rFonts w:ascii="NimbusSan" w:eastAsia="NimbusSan" w:hAnsi="NimbusSan" w:cs="NimbusSan"/>
          <w:color w:val="000000"/>
          <w:sz w:val="32"/>
          <w:szCs w:val="32"/>
        </w:rPr>
        <w:t>series</w:t>
      </w:r>
      <w:proofErr w:type="gramEnd"/>
      <w:r w:rsidRPr="0090335E">
        <w:rPr>
          <w:rFonts w:ascii="NimbusSan" w:eastAsia="NimbusSan" w:hAnsi="NimbusSan" w:cs="NimbusSan"/>
          <w:color w:val="000000"/>
          <w:sz w:val="32"/>
          <w:szCs w:val="32"/>
        </w:rPr>
        <w:t xml:space="preserve"> but this is not a requirement of this residency.</w:t>
      </w:r>
      <w:r w:rsidRPr="0090335E">
        <w:rPr>
          <w:rFonts w:ascii="NimbusSan" w:eastAsia="NimbusSan" w:hAnsi="NimbusSan" w:cs="NimbusSan"/>
          <w:color w:val="000000"/>
          <w:sz w:val="32"/>
          <w:szCs w:val="32"/>
        </w:rPr>
        <w:br/>
      </w:r>
    </w:p>
    <w:p w14:paraId="1A8A424F" w14:textId="77777777" w:rsidR="00141E4B" w:rsidRPr="0090335E" w:rsidRDefault="00EE3FE0">
      <w:pPr>
        <w:numPr>
          <w:ilvl w:val="0"/>
          <w:numId w:val="6"/>
        </w:numPr>
        <w:spacing w:line="276" w:lineRule="auto"/>
        <w:ind w:left="1276" w:hanging="425"/>
        <w:rPr>
          <w:rFonts w:ascii="NimbusSan" w:eastAsia="NimbusSan" w:hAnsi="NimbusSan" w:cs="NimbusSan"/>
          <w:color w:val="000000"/>
          <w:sz w:val="32"/>
          <w:szCs w:val="32"/>
        </w:rPr>
      </w:pPr>
      <w:r w:rsidRPr="0090335E">
        <w:rPr>
          <w:rFonts w:ascii="NimbusSan" w:eastAsia="NimbusSan" w:hAnsi="NimbusSan" w:cs="NimbusSan"/>
          <w:color w:val="000000"/>
          <w:sz w:val="32"/>
          <w:szCs w:val="32"/>
        </w:rPr>
        <w:t>Following the residency period both organisations will continue to support your wor</w:t>
      </w:r>
      <w:r w:rsidRPr="0090335E">
        <w:rPr>
          <w:rFonts w:ascii="NimbusSan" w:eastAsia="NimbusSan" w:hAnsi="NimbusSan" w:cs="NimbusSan"/>
          <w:color w:val="000000"/>
          <w:sz w:val="32"/>
          <w:szCs w:val="32"/>
        </w:rPr>
        <w:t>k and advocate for your practice.</w:t>
      </w:r>
    </w:p>
    <w:p w14:paraId="451E81C7" w14:textId="77777777" w:rsidR="00141E4B" w:rsidRPr="0090335E" w:rsidRDefault="00141E4B">
      <w:pPr>
        <w:spacing w:line="276" w:lineRule="auto"/>
        <w:rPr>
          <w:rFonts w:ascii="NimbusSan" w:eastAsia="NimbusSan" w:hAnsi="NimbusSan" w:cs="NimbusSan"/>
          <w:color w:val="000000"/>
          <w:sz w:val="32"/>
          <w:szCs w:val="32"/>
        </w:rPr>
      </w:pPr>
    </w:p>
    <w:p w14:paraId="3E658829" w14:textId="77777777" w:rsidR="00141E4B" w:rsidRPr="0090335E" w:rsidRDefault="00EE3FE0">
      <w:pPr>
        <w:numPr>
          <w:ilvl w:val="0"/>
          <w:numId w:val="3"/>
        </w:numPr>
        <w:pBdr>
          <w:top w:val="nil"/>
          <w:left w:val="nil"/>
          <w:bottom w:val="nil"/>
          <w:right w:val="nil"/>
          <w:between w:val="nil"/>
        </w:pBdr>
        <w:spacing w:line="276" w:lineRule="auto"/>
        <w:ind w:left="284" w:hanging="284"/>
        <w:rPr>
          <w:rFonts w:ascii="NimbusSan" w:eastAsia="NimbusSan" w:hAnsi="NimbusSan" w:cs="NimbusSan"/>
          <w:color w:val="000000"/>
          <w:sz w:val="32"/>
          <w:szCs w:val="32"/>
        </w:rPr>
      </w:pPr>
      <w:r w:rsidRPr="0090335E">
        <w:rPr>
          <w:rFonts w:ascii="NimbusSan" w:eastAsia="NimbusSan" w:hAnsi="NimbusSan" w:cs="NimbusSan"/>
          <w:b/>
          <w:color w:val="000000"/>
          <w:sz w:val="32"/>
          <w:szCs w:val="32"/>
        </w:rPr>
        <w:t>Eligibility</w:t>
      </w:r>
    </w:p>
    <w:p w14:paraId="582550B4" w14:textId="77777777" w:rsidR="00141E4B" w:rsidRPr="0090335E" w:rsidRDefault="00141E4B">
      <w:pPr>
        <w:spacing w:line="276" w:lineRule="auto"/>
        <w:rPr>
          <w:rFonts w:ascii="NimbusSan" w:eastAsia="NimbusSan" w:hAnsi="NimbusSan" w:cs="NimbusSan"/>
          <w:sz w:val="32"/>
          <w:szCs w:val="32"/>
        </w:rPr>
      </w:pPr>
    </w:p>
    <w:p w14:paraId="2A95F1FE" w14:textId="77777777" w:rsidR="00141E4B" w:rsidRPr="0090335E" w:rsidRDefault="00EE3FE0" w:rsidP="0090335E">
      <w:pPr>
        <w:spacing w:line="276" w:lineRule="auto"/>
        <w:ind w:left="709"/>
        <w:rPr>
          <w:rFonts w:ascii="NimbusSan" w:eastAsia="NimbusSan" w:hAnsi="NimbusSan" w:cs="NimbusSan"/>
          <w:sz w:val="32"/>
          <w:szCs w:val="32"/>
        </w:rPr>
      </w:pPr>
      <w:r w:rsidRPr="0090335E">
        <w:rPr>
          <w:rFonts w:ascii="NimbusSan" w:eastAsia="NimbusSan" w:hAnsi="NimbusSan" w:cs="NimbusSan"/>
          <w:color w:val="000000"/>
          <w:sz w:val="32"/>
          <w:szCs w:val="32"/>
        </w:rPr>
        <w:t xml:space="preserve">To apply for the SSW x Counterflows Caregiver’s Residency you must: </w:t>
      </w:r>
      <w:r w:rsidRPr="0090335E">
        <w:rPr>
          <w:rFonts w:ascii="NimbusSan" w:eastAsia="NimbusSan" w:hAnsi="NimbusSan" w:cs="NimbusSan"/>
          <w:color w:val="000000"/>
          <w:sz w:val="32"/>
          <w:szCs w:val="32"/>
        </w:rPr>
        <w:br/>
      </w:r>
    </w:p>
    <w:p w14:paraId="557166A1" w14:textId="77777777" w:rsidR="00141E4B" w:rsidRPr="0090335E" w:rsidRDefault="00EE3FE0">
      <w:pPr>
        <w:numPr>
          <w:ilvl w:val="0"/>
          <w:numId w:val="5"/>
        </w:numPr>
        <w:spacing w:line="276" w:lineRule="auto"/>
        <w:ind w:left="1276" w:hanging="425"/>
        <w:rPr>
          <w:rFonts w:ascii="NimbusSan" w:eastAsia="NimbusSan" w:hAnsi="NimbusSan" w:cs="NimbusSan"/>
          <w:color w:val="000000"/>
          <w:sz w:val="32"/>
          <w:szCs w:val="32"/>
        </w:rPr>
      </w:pPr>
      <w:r w:rsidRPr="0090335E">
        <w:rPr>
          <w:rFonts w:ascii="NimbusSan" w:eastAsia="NimbusSan" w:hAnsi="NimbusSan" w:cs="NimbusSan"/>
          <w:color w:val="000000"/>
          <w:sz w:val="32"/>
          <w:szCs w:val="32"/>
        </w:rPr>
        <w:t>Identify as a caregiver - see FAQs for more detail</w:t>
      </w:r>
    </w:p>
    <w:p w14:paraId="7A7B01A8" w14:textId="77777777" w:rsidR="00141E4B" w:rsidRPr="0090335E" w:rsidRDefault="00EE3FE0">
      <w:pPr>
        <w:numPr>
          <w:ilvl w:val="0"/>
          <w:numId w:val="5"/>
        </w:numPr>
        <w:spacing w:line="276" w:lineRule="auto"/>
        <w:ind w:left="1276" w:hanging="425"/>
        <w:rPr>
          <w:rFonts w:ascii="NimbusSan" w:eastAsia="NimbusSan" w:hAnsi="NimbusSan" w:cs="NimbusSan"/>
          <w:color w:val="000000"/>
          <w:sz w:val="32"/>
          <w:szCs w:val="32"/>
        </w:rPr>
      </w:pPr>
      <w:r w:rsidRPr="0090335E">
        <w:rPr>
          <w:rFonts w:ascii="NimbusSan" w:eastAsia="NimbusSan" w:hAnsi="NimbusSan" w:cs="NimbusSan"/>
          <w:color w:val="000000"/>
          <w:sz w:val="32"/>
          <w:szCs w:val="32"/>
        </w:rPr>
        <w:t>Have experience making experimental sound or performance-based work</w:t>
      </w:r>
    </w:p>
    <w:p w14:paraId="5BFB7BB2" w14:textId="77777777" w:rsidR="00141E4B" w:rsidRPr="0090335E" w:rsidRDefault="00EE3FE0">
      <w:pPr>
        <w:numPr>
          <w:ilvl w:val="0"/>
          <w:numId w:val="5"/>
        </w:numPr>
        <w:spacing w:line="276" w:lineRule="auto"/>
        <w:ind w:left="1276" w:hanging="425"/>
        <w:rPr>
          <w:rFonts w:ascii="NimbusSan" w:eastAsia="NimbusSan" w:hAnsi="NimbusSan" w:cs="NimbusSan"/>
          <w:color w:val="000000"/>
          <w:sz w:val="32"/>
          <w:szCs w:val="32"/>
        </w:rPr>
      </w:pPr>
      <w:r w:rsidRPr="0090335E">
        <w:rPr>
          <w:rFonts w:ascii="NimbusSan" w:eastAsia="NimbusSan" w:hAnsi="NimbusSan" w:cs="NimbusSan"/>
          <w:color w:val="000000"/>
          <w:sz w:val="32"/>
          <w:szCs w:val="32"/>
        </w:rPr>
        <w:t xml:space="preserve">Be based in </w:t>
      </w:r>
      <w:r w:rsidRPr="0090335E">
        <w:rPr>
          <w:rFonts w:ascii="NimbusSan" w:eastAsia="NimbusSan" w:hAnsi="NimbusSan" w:cs="NimbusSan"/>
          <w:sz w:val="32"/>
          <w:szCs w:val="32"/>
        </w:rPr>
        <w:t>Scotland</w:t>
      </w:r>
    </w:p>
    <w:p w14:paraId="59C54AA2" w14:textId="784EB1D7" w:rsidR="00141E4B" w:rsidRDefault="00EE3FE0">
      <w:pPr>
        <w:numPr>
          <w:ilvl w:val="0"/>
          <w:numId w:val="5"/>
        </w:numPr>
        <w:spacing w:line="276" w:lineRule="auto"/>
        <w:ind w:left="1276" w:hanging="425"/>
        <w:rPr>
          <w:rFonts w:ascii="NimbusSan" w:eastAsia="NimbusSan" w:hAnsi="NimbusSan" w:cs="NimbusSan"/>
          <w:color w:val="000000"/>
          <w:sz w:val="32"/>
          <w:szCs w:val="32"/>
        </w:rPr>
      </w:pPr>
      <w:r w:rsidRPr="0090335E">
        <w:rPr>
          <w:rFonts w:ascii="NimbusSan" w:eastAsia="NimbusSan" w:hAnsi="NimbusSan" w:cs="NimbusSan"/>
          <w:color w:val="000000"/>
          <w:sz w:val="32"/>
          <w:szCs w:val="32"/>
        </w:rPr>
        <w:t xml:space="preserve">Be willing/ able to travel to SSW and participate in the residency with the support </w:t>
      </w:r>
      <w:r w:rsidR="00F33027" w:rsidRPr="0090335E">
        <w:rPr>
          <w:rFonts w:ascii="NimbusSan" w:eastAsia="NimbusSan" w:hAnsi="NimbusSan" w:cs="NimbusSan"/>
          <w:color w:val="000000"/>
          <w:sz w:val="32"/>
          <w:szCs w:val="32"/>
        </w:rPr>
        <w:t xml:space="preserve">and timeline </w:t>
      </w:r>
      <w:r w:rsidRPr="0090335E">
        <w:rPr>
          <w:rFonts w:ascii="NimbusSan" w:eastAsia="NimbusSan" w:hAnsi="NimbusSan" w:cs="NimbusSan"/>
          <w:color w:val="000000"/>
          <w:sz w:val="32"/>
          <w:szCs w:val="32"/>
        </w:rPr>
        <w:t>outlined in Section 1.</w:t>
      </w:r>
    </w:p>
    <w:p w14:paraId="7E096FA6" w14:textId="77777777" w:rsidR="0090335E" w:rsidRPr="0090335E" w:rsidRDefault="0090335E" w:rsidP="0090335E">
      <w:pPr>
        <w:spacing w:line="276" w:lineRule="auto"/>
        <w:ind w:left="1276"/>
        <w:rPr>
          <w:rFonts w:ascii="NimbusSan" w:eastAsia="NimbusSan" w:hAnsi="NimbusSan" w:cs="NimbusSan"/>
          <w:color w:val="000000"/>
          <w:sz w:val="32"/>
          <w:szCs w:val="32"/>
        </w:rPr>
      </w:pPr>
    </w:p>
    <w:p w14:paraId="00CD0312" w14:textId="77777777" w:rsidR="00141E4B" w:rsidRPr="0090335E" w:rsidRDefault="00141E4B">
      <w:pPr>
        <w:spacing w:line="276" w:lineRule="auto"/>
        <w:ind w:left="1276"/>
        <w:rPr>
          <w:rFonts w:ascii="NimbusSan" w:eastAsia="NimbusSan" w:hAnsi="NimbusSan" w:cs="NimbusSan"/>
          <w:color w:val="000000"/>
          <w:sz w:val="32"/>
          <w:szCs w:val="32"/>
        </w:rPr>
      </w:pPr>
    </w:p>
    <w:p w14:paraId="53FB7153" w14:textId="77777777" w:rsidR="00141E4B" w:rsidRPr="0090335E" w:rsidRDefault="00EE3FE0">
      <w:pPr>
        <w:numPr>
          <w:ilvl w:val="0"/>
          <w:numId w:val="3"/>
        </w:numPr>
        <w:pBdr>
          <w:top w:val="nil"/>
          <w:left w:val="nil"/>
          <w:bottom w:val="nil"/>
          <w:right w:val="nil"/>
          <w:between w:val="nil"/>
        </w:pBdr>
        <w:spacing w:line="276" w:lineRule="auto"/>
        <w:ind w:left="284" w:hanging="284"/>
        <w:rPr>
          <w:rFonts w:ascii="NimbusSan" w:eastAsia="NimbusSan" w:hAnsi="NimbusSan" w:cs="NimbusSan"/>
          <w:color w:val="000000"/>
          <w:sz w:val="32"/>
          <w:szCs w:val="32"/>
        </w:rPr>
      </w:pPr>
      <w:r w:rsidRPr="0090335E">
        <w:rPr>
          <w:rFonts w:ascii="NimbusSan" w:eastAsia="NimbusSan" w:hAnsi="NimbusSan" w:cs="NimbusSan"/>
          <w:b/>
          <w:color w:val="000000"/>
          <w:sz w:val="32"/>
          <w:szCs w:val="32"/>
        </w:rPr>
        <w:lastRenderedPageBreak/>
        <w:t>Equal Opportunities</w:t>
      </w:r>
    </w:p>
    <w:p w14:paraId="7037684C" w14:textId="77777777" w:rsidR="00141E4B" w:rsidRPr="0090335E" w:rsidRDefault="00141E4B">
      <w:pPr>
        <w:spacing w:line="276" w:lineRule="auto"/>
        <w:rPr>
          <w:rFonts w:ascii="NimbusSan" w:eastAsia="NimbusSan" w:hAnsi="NimbusSan" w:cs="NimbusSan"/>
          <w:sz w:val="32"/>
          <w:szCs w:val="32"/>
        </w:rPr>
      </w:pPr>
    </w:p>
    <w:p w14:paraId="18A92D8A" w14:textId="77777777" w:rsidR="00141E4B" w:rsidRPr="0090335E" w:rsidRDefault="00EE3FE0">
      <w:pPr>
        <w:spacing w:line="276" w:lineRule="auto"/>
        <w:ind w:left="709"/>
        <w:rPr>
          <w:rFonts w:ascii="NimbusSan" w:eastAsia="NimbusSan" w:hAnsi="NimbusSan" w:cs="NimbusSan"/>
          <w:sz w:val="32"/>
          <w:szCs w:val="32"/>
        </w:rPr>
      </w:pPr>
      <w:r w:rsidRPr="0090335E">
        <w:rPr>
          <w:rFonts w:ascii="NimbusSan" w:eastAsia="NimbusSan" w:hAnsi="NimbusSan" w:cs="NimbusSan"/>
          <w:color w:val="000000"/>
          <w:sz w:val="32"/>
          <w:szCs w:val="32"/>
        </w:rPr>
        <w:t>We see the multiple and intersecting barriers experienced by artists in accessing funding and support for their practices, due to their ethnicity, race, gender, sexual orientation, (dis)ability and socio-economic background among others. </w:t>
      </w:r>
    </w:p>
    <w:p w14:paraId="2D44B969" w14:textId="77777777" w:rsidR="00141E4B" w:rsidRPr="0090335E" w:rsidRDefault="00141E4B">
      <w:pPr>
        <w:spacing w:line="276" w:lineRule="auto"/>
        <w:ind w:left="709"/>
        <w:rPr>
          <w:rFonts w:ascii="NimbusSan" w:eastAsia="NimbusSan" w:hAnsi="NimbusSan" w:cs="NimbusSan"/>
          <w:sz w:val="32"/>
          <w:szCs w:val="32"/>
        </w:rPr>
      </w:pPr>
    </w:p>
    <w:p w14:paraId="4089C66A" w14:textId="77777777" w:rsidR="00141E4B" w:rsidRPr="0090335E" w:rsidRDefault="00EE3FE0">
      <w:pPr>
        <w:spacing w:line="276" w:lineRule="auto"/>
        <w:ind w:left="709"/>
        <w:rPr>
          <w:rFonts w:ascii="NimbusSan" w:eastAsia="NimbusSan" w:hAnsi="NimbusSan" w:cs="NimbusSan"/>
          <w:sz w:val="32"/>
          <w:szCs w:val="32"/>
        </w:rPr>
      </w:pPr>
      <w:r w:rsidRPr="0090335E">
        <w:rPr>
          <w:rFonts w:ascii="NimbusSan" w:eastAsia="NimbusSan" w:hAnsi="NimbusSan" w:cs="NimbusSan"/>
          <w:color w:val="000000"/>
          <w:sz w:val="32"/>
          <w:szCs w:val="32"/>
        </w:rPr>
        <w:t>At SSW and Count</w:t>
      </w:r>
      <w:r w:rsidRPr="0090335E">
        <w:rPr>
          <w:rFonts w:ascii="NimbusSan" w:eastAsia="NimbusSan" w:hAnsi="NimbusSan" w:cs="NimbusSan"/>
          <w:color w:val="000000"/>
          <w:sz w:val="32"/>
          <w:szCs w:val="32"/>
        </w:rPr>
        <w:t>erflows we are working to address and dismantle these barriers. We actively encourage artists who are underrepresented in our programmes to apply for funded residencies. This could be artists who experience racism, artists who are disabled and/or neurodive</w:t>
      </w:r>
      <w:r w:rsidRPr="0090335E">
        <w:rPr>
          <w:rFonts w:ascii="NimbusSan" w:eastAsia="NimbusSan" w:hAnsi="NimbusSan" w:cs="NimbusSan"/>
          <w:color w:val="000000"/>
          <w:sz w:val="32"/>
          <w:szCs w:val="32"/>
        </w:rPr>
        <w:t>rgent, artists who are trans, non-binary and/or queer, and artists from lower socio-economic backgrounds, among other underrepresented and oppressed identities. </w:t>
      </w:r>
    </w:p>
    <w:p w14:paraId="008D9F1D" w14:textId="77777777" w:rsidR="00141E4B" w:rsidRPr="0090335E" w:rsidRDefault="00141E4B">
      <w:pPr>
        <w:spacing w:line="276" w:lineRule="auto"/>
        <w:rPr>
          <w:rFonts w:ascii="NimbusSan" w:eastAsia="NimbusSan" w:hAnsi="NimbusSan" w:cs="NimbusSan"/>
          <w:sz w:val="32"/>
          <w:szCs w:val="32"/>
        </w:rPr>
      </w:pPr>
    </w:p>
    <w:p w14:paraId="541DBD67" w14:textId="77777777" w:rsidR="00141E4B" w:rsidRPr="0090335E" w:rsidRDefault="00EE3FE0">
      <w:pPr>
        <w:pBdr>
          <w:top w:val="nil"/>
          <w:left w:val="nil"/>
          <w:bottom w:val="nil"/>
          <w:right w:val="nil"/>
          <w:between w:val="nil"/>
        </w:pBdr>
        <w:spacing w:line="276" w:lineRule="auto"/>
        <w:ind w:left="1276" w:hanging="567"/>
        <w:rPr>
          <w:rFonts w:ascii="NimbusSan" w:eastAsia="NimbusSan" w:hAnsi="NimbusSan" w:cs="NimbusSan"/>
          <w:color w:val="000000"/>
          <w:sz w:val="32"/>
          <w:szCs w:val="32"/>
        </w:rPr>
      </w:pPr>
      <w:r w:rsidRPr="0090335E">
        <w:rPr>
          <w:rFonts w:ascii="NimbusSan" w:eastAsia="NimbusSan" w:hAnsi="NimbusSan" w:cs="NimbusSan"/>
          <w:color w:val="000000"/>
          <w:sz w:val="32"/>
          <w:szCs w:val="32"/>
        </w:rPr>
        <w:t>To support you to apply, we have:</w:t>
      </w:r>
      <w:r w:rsidRPr="0090335E">
        <w:rPr>
          <w:rFonts w:ascii="NimbusSan" w:eastAsia="NimbusSan" w:hAnsi="NimbusSan" w:cs="NimbusSan"/>
          <w:color w:val="000000"/>
          <w:sz w:val="32"/>
          <w:szCs w:val="32"/>
        </w:rPr>
        <w:br/>
      </w:r>
    </w:p>
    <w:p w14:paraId="13F7F628" w14:textId="77777777" w:rsidR="00141E4B" w:rsidRPr="0090335E" w:rsidRDefault="00EE3FE0">
      <w:pPr>
        <w:numPr>
          <w:ilvl w:val="0"/>
          <w:numId w:val="4"/>
        </w:numPr>
        <w:spacing w:line="276" w:lineRule="auto"/>
        <w:ind w:left="1276" w:hanging="425"/>
        <w:rPr>
          <w:rFonts w:ascii="NimbusSan" w:eastAsia="NimbusSan" w:hAnsi="NimbusSan" w:cs="NimbusSan"/>
          <w:color w:val="000000"/>
          <w:sz w:val="32"/>
          <w:szCs w:val="32"/>
        </w:rPr>
      </w:pPr>
      <w:r w:rsidRPr="0090335E">
        <w:rPr>
          <w:rFonts w:ascii="NimbusSan" w:eastAsia="NimbusSan" w:hAnsi="NimbusSan" w:cs="NimbusSan"/>
          <w:color w:val="000000"/>
          <w:sz w:val="32"/>
          <w:szCs w:val="32"/>
        </w:rPr>
        <w:t>built a more inclusive applications process, with no requirement for CVs and the choice to submit in various formats</w:t>
      </w:r>
    </w:p>
    <w:p w14:paraId="2AAB2464" w14:textId="77777777" w:rsidR="00141E4B" w:rsidRPr="0090335E" w:rsidRDefault="00EE3FE0">
      <w:pPr>
        <w:numPr>
          <w:ilvl w:val="0"/>
          <w:numId w:val="4"/>
        </w:numPr>
        <w:spacing w:line="276" w:lineRule="auto"/>
        <w:ind w:left="1276" w:hanging="425"/>
        <w:rPr>
          <w:rFonts w:ascii="NimbusSan" w:eastAsia="NimbusSan" w:hAnsi="NimbusSan" w:cs="NimbusSan"/>
          <w:color w:val="000000"/>
          <w:sz w:val="32"/>
          <w:szCs w:val="32"/>
        </w:rPr>
      </w:pPr>
      <w:r w:rsidRPr="0090335E">
        <w:rPr>
          <w:rFonts w:ascii="NimbusSan" w:eastAsia="NimbusSan" w:hAnsi="NimbusSan" w:cs="NimbusSan"/>
          <w:color w:val="000000"/>
          <w:sz w:val="32"/>
          <w:szCs w:val="32"/>
        </w:rPr>
        <w:t>created a range of additional resources to support you in making an application, such as FAQs and audio recordings</w:t>
      </w:r>
    </w:p>
    <w:p w14:paraId="029FCB3A" w14:textId="77777777" w:rsidR="00141E4B" w:rsidRPr="0090335E" w:rsidRDefault="00EE3FE0">
      <w:pPr>
        <w:numPr>
          <w:ilvl w:val="0"/>
          <w:numId w:val="4"/>
        </w:numPr>
        <w:spacing w:line="276" w:lineRule="auto"/>
        <w:ind w:left="1276" w:hanging="425"/>
        <w:rPr>
          <w:rFonts w:ascii="NimbusSan" w:eastAsia="NimbusSan" w:hAnsi="NimbusSan" w:cs="NimbusSan"/>
          <w:color w:val="000000"/>
          <w:sz w:val="32"/>
          <w:szCs w:val="32"/>
        </w:rPr>
      </w:pPr>
      <w:r w:rsidRPr="0090335E">
        <w:rPr>
          <w:rFonts w:ascii="NimbusSan" w:eastAsia="NimbusSan" w:hAnsi="NimbusSan" w:cs="NimbusSan"/>
          <w:color w:val="000000"/>
          <w:sz w:val="32"/>
          <w:szCs w:val="32"/>
        </w:rPr>
        <w:t>introduced decentralised</w:t>
      </w:r>
      <w:r w:rsidRPr="0090335E">
        <w:rPr>
          <w:rFonts w:ascii="NimbusSan" w:eastAsia="NimbusSan" w:hAnsi="NimbusSan" w:cs="NimbusSan"/>
          <w:color w:val="000000"/>
          <w:sz w:val="32"/>
          <w:szCs w:val="32"/>
        </w:rPr>
        <w:t xml:space="preserve"> artist-led decision making, by inviting artists with diverse lived experiences and perspectives to</w:t>
      </w:r>
      <w:r w:rsidRPr="0090335E">
        <w:rPr>
          <w:rFonts w:ascii="NimbusSan" w:eastAsia="NimbusSan" w:hAnsi="NimbusSan" w:cs="NimbusSan"/>
          <w:sz w:val="32"/>
          <w:szCs w:val="32"/>
        </w:rPr>
        <w:t xml:space="preserve"> work with us on the selection process</w:t>
      </w:r>
      <w:r w:rsidRPr="0090335E">
        <w:rPr>
          <w:rFonts w:ascii="NimbusSan" w:eastAsia="NimbusSan" w:hAnsi="NimbusSan" w:cs="NimbusSan"/>
          <w:color w:val="000000"/>
          <w:sz w:val="32"/>
          <w:szCs w:val="32"/>
        </w:rPr>
        <w:t xml:space="preserve"> </w:t>
      </w:r>
    </w:p>
    <w:p w14:paraId="47441AB4" w14:textId="77777777" w:rsidR="00141E4B" w:rsidRPr="0090335E" w:rsidRDefault="00141E4B">
      <w:pPr>
        <w:spacing w:line="276" w:lineRule="auto"/>
        <w:rPr>
          <w:rFonts w:ascii="NimbusSan" w:eastAsia="NimbusSan" w:hAnsi="NimbusSan" w:cs="NimbusSan"/>
          <w:color w:val="000000"/>
          <w:sz w:val="32"/>
          <w:szCs w:val="32"/>
        </w:rPr>
      </w:pPr>
    </w:p>
    <w:p w14:paraId="1AC152CC" w14:textId="77777777" w:rsidR="00141E4B" w:rsidRPr="0090335E" w:rsidRDefault="00EE3FE0">
      <w:pPr>
        <w:spacing w:line="276" w:lineRule="auto"/>
        <w:ind w:left="709"/>
        <w:rPr>
          <w:rFonts w:ascii="NimbusSan" w:eastAsia="NimbusSan" w:hAnsi="NimbusSan" w:cs="NimbusSan"/>
          <w:color w:val="000000"/>
          <w:sz w:val="32"/>
          <w:szCs w:val="32"/>
        </w:rPr>
      </w:pPr>
      <w:r w:rsidRPr="0090335E">
        <w:rPr>
          <w:rFonts w:ascii="NimbusSan" w:eastAsia="NimbusSan" w:hAnsi="NimbusSan" w:cs="NimbusSan"/>
          <w:sz w:val="32"/>
          <w:szCs w:val="32"/>
        </w:rPr>
        <w:t>We encourage all applicants to complete our equal opportunities monitoring form as this helps us measure the effecti</w:t>
      </w:r>
      <w:r w:rsidRPr="0090335E">
        <w:rPr>
          <w:rFonts w:ascii="NimbusSan" w:eastAsia="NimbusSan" w:hAnsi="NimbusSan" w:cs="NimbusSan"/>
          <w:sz w:val="32"/>
          <w:szCs w:val="32"/>
        </w:rPr>
        <w:t>veness of our work.</w:t>
      </w:r>
    </w:p>
    <w:p w14:paraId="6C9FC2BE" w14:textId="77777777" w:rsidR="00141E4B" w:rsidRPr="0090335E" w:rsidRDefault="00141E4B">
      <w:pPr>
        <w:spacing w:line="276" w:lineRule="auto"/>
        <w:rPr>
          <w:rFonts w:ascii="NimbusSan" w:eastAsia="NimbusSan" w:hAnsi="NimbusSan" w:cs="NimbusSan"/>
          <w:sz w:val="32"/>
          <w:szCs w:val="32"/>
        </w:rPr>
      </w:pPr>
    </w:p>
    <w:p w14:paraId="47FEEF54" w14:textId="77777777" w:rsidR="00141E4B" w:rsidRPr="0090335E" w:rsidRDefault="00EE3FE0">
      <w:pPr>
        <w:numPr>
          <w:ilvl w:val="0"/>
          <w:numId w:val="3"/>
        </w:numPr>
        <w:pBdr>
          <w:top w:val="nil"/>
          <w:left w:val="nil"/>
          <w:bottom w:val="nil"/>
          <w:right w:val="nil"/>
          <w:between w:val="nil"/>
        </w:pBdr>
        <w:spacing w:line="276" w:lineRule="auto"/>
        <w:ind w:left="284" w:hanging="284"/>
        <w:rPr>
          <w:rFonts w:ascii="NimbusSan" w:eastAsia="NimbusSan" w:hAnsi="NimbusSan" w:cs="NimbusSan"/>
          <w:color w:val="000000"/>
          <w:sz w:val="32"/>
          <w:szCs w:val="32"/>
        </w:rPr>
      </w:pPr>
      <w:r w:rsidRPr="0090335E">
        <w:rPr>
          <w:rFonts w:ascii="NimbusSan" w:eastAsia="NimbusSan" w:hAnsi="NimbusSan" w:cs="NimbusSan"/>
          <w:b/>
          <w:color w:val="000000"/>
          <w:sz w:val="32"/>
          <w:szCs w:val="32"/>
        </w:rPr>
        <w:lastRenderedPageBreak/>
        <w:t>Important dates</w:t>
      </w:r>
    </w:p>
    <w:p w14:paraId="1A30508B" w14:textId="77777777" w:rsidR="00141E4B" w:rsidRPr="0090335E" w:rsidRDefault="00141E4B">
      <w:pPr>
        <w:spacing w:line="276" w:lineRule="auto"/>
        <w:rPr>
          <w:rFonts w:ascii="NimbusSan" w:eastAsia="NimbusSan" w:hAnsi="NimbusSan" w:cs="NimbusSan"/>
          <w:sz w:val="32"/>
          <w:szCs w:val="32"/>
        </w:rPr>
      </w:pPr>
    </w:p>
    <w:tbl>
      <w:tblPr>
        <w:tblStyle w:val="a0"/>
        <w:tblW w:w="9204"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15"/>
        <w:gridCol w:w="4589"/>
      </w:tblGrid>
      <w:tr w:rsidR="00141E4B" w:rsidRPr="0090335E" w14:paraId="1A35C811" w14:textId="77777777">
        <w:tc>
          <w:tcPr>
            <w:tcW w:w="4615" w:type="dxa"/>
          </w:tcPr>
          <w:p w14:paraId="4A8EB4F8" w14:textId="77777777" w:rsidR="00141E4B" w:rsidRPr="0090335E" w:rsidRDefault="00EE3FE0">
            <w:pPr>
              <w:spacing w:line="276" w:lineRule="auto"/>
              <w:rPr>
                <w:rFonts w:ascii="NimbusSan" w:eastAsia="NimbusSan" w:hAnsi="NimbusSan" w:cs="NimbusSan"/>
                <w:sz w:val="32"/>
                <w:szCs w:val="32"/>
              </w:rPr>
            </w:pPr>
            <w:r w:rsidRPr="0090335E">
              <w:rPr>
                <w:rFonts w:ascii="NimbusSan" w:eastAsia="NimbusSan" w:hAnsi="NimbusSan" w:cs="NimbusSan"/>
                <w:sz w:val="32"/>
                <w:szCs w:val="32"/>
              </w:rPr>
              <w:t>Open Call live</w:t>
            </w:r>
          </w:p>
        </w:tc>
        <w:tc>
          <w:tcPr>
            <w:tcW w:w="4589" w:type="dxa"/>
          </w:tcPr>
          <w:p w14:paraId="5FC16B14" w14:textId="0E1FFE0F" w:rsidR="00141E4B" w:rsidRPr="0090335E" w:rsidRDefault="00F33027">
            <w:pPr>
              <w:spacing w:line="276" w:lineRule="auto"/>
              <w:rPr>
                <w:rFonts w:ascii="NimbusSan" w:eastAsia="NimbusSan" w:hAnsi="NimbusSan" w:cs="NimbusSan"/>
                <w:sz w:val="32"/>
                <w:szCs w:val="32"/>
              </w:rPr>
            </w:pPr>
            <w:r w:rsidRPr="0090335E">
              <w:rPr>
                <w:rFonts w:ascii="NimbusSan" w:eastAsia="NimbusSan" w:hAnsi="NimbusSan" w:cs="NimbusSan"/>
                <w:sz w:val="32"/>
                <w:szCs w:val="32"/>
              </w:rPr>
              <w:t>Monday 25</w:t>
            </w:r>
            <w:r w:rsidR="00EE3FE0" w:rsidRPr="0090335E">
              <w:rPr>
                <w:rFonts w:ascii="NimbusSan" w:eastAsia="NimbusSan" w:hAnsi="NimbusSan" w:cs="NimbusSan"/>
                <w:sz w:val="32"/>
                <w:szCs w:val="32"/>
              </w:rPr>
              <w:t xml:space="preserve"> April</w:t>
            </w:r>
          </w:p>
        </w:tc>
      </w:tr>
      <w:tr w:rsidR="00141E4B" w:rsidRPr="0090335E" w14:paraId="11CEA752" w14:textId="77777777">
        <w:tc>
          <w:tcPr>
            <w:tcW w:w="4615" w:type="dxa"/>
          </w:tcPr>
          <w:p w14:paraId="1C48F9F0" w14:textId="77777777" w:rsidR="00141E4B" w:rsidRPr="0090335E" w:rsidRDefault="00EE3FE0">
            <w:pPr>
              <w:spacing w:line="276" w:lineRule="auto"/>
              <w:rPr>
                <w:rFonts w:ascii="NimbusSan" w:eastAsia="NimbusSan" w:hAnsi="NimbusSan" w:cs="NimbusSan"/>
                <w:sz w:val="32"/>
                <w:szCs w:val="32"/>
              </w:rPr>
            </w:pPr>
            <w:r w:rsidRPr="0090335E">
              <w:rPr>
                <w:rFonts w:ascii="NimbusSan" w:eastAsia="NimbusSan" w:hAnsi="NimbusSan" w:cs="NimbusSan"/>
                <w:sz w:val="32"/>
                <w:szCs w:val="32"/>
              </w:rPr>
              <w:t>Deadline for applications</w:t>
            </w:r>
          </w:p>
        </w:tc>
        <w:tc>
          <w:tcPr>
            <w:tcW w:w="4589" w:type="dxa"/>
          </w:tcPr>
          <w:p w14:paraId="36A923C9" w14:textId="663BC707" w:rsidR="00141E4B" w:rsidRPr="0090335E" w:rsidRDefault="001A4B48">
            <w:pPr>
              <w:spacing w:line="276" w:lineRule="auto"/>
              <w:rPr>
                <w:rFonts w:ascii="NimbusSan" w:eastAsia="NimbusSan" w:hAnsi="NimbusSan" w:cs="NimbusSan"/>
                <w:sz w:val="32"/>
                <w:szCs w:val="32"/>
              </w:rPr>
            </w:pPr>
            <w:r w:rsidRPr="0090335E">
              <w:rPr>
                <w:rFonts w:ascii="NimbusSan" w:eastAsia="NimbusSan" w:hAnsi="NimbusSan" w:cs="NimbusSan"/>
                <w:sz w:val="32"/>
                <w:szCs w:val="32"/>
              </w:rPr>
              <w:t>Friday 20</w:t>
            </w:r>
            <w:r w:rsidR="00EE3FE0" w:rsidRPr="0090335E">
              <w:rPr>
                <w:rFonts w:ascii="NimbusSan" w:eastAsia="NimbusSan" w:hAnsi="NimbusSan" w:cs="NimbusSan"/>
                <w:sz w:val="32"/>
                <w:szCs w:val="32"/>
              </w:rPr>
              <w:t xml:space="preserve"> May, 12 noon </w:t>
            </w:r>
          </w:p>
        </w:tc>
      </w:tr>
      <w:tr w:rsidR="00141E4B" w:rsidRPr="0090335E" w14:paraId="72F2D3C7" w14:textId="77777777">
        <w:tc>
          <w:tcPr>
            <w:tcW w:w="4615" w:type="dxa"/>
          </w:tcPr>
          <w:p w14:paraId="3FF5AB56" w14:textId="77777777" w:rsidR="00141E4B" w:rsidRPr="0090335E" w:rsidRDefault="00EE3FE0">
            <w:pPr>
              <w:spacing w:line="276" w:lineRule="auto"/>
              <w:rPr>
                <w:rFonts w:ascii="NimbusSan" w:eastAsia="NimbusSan" w:hAnsi="NimbusSan" w:cs="NimbusSan"/>
                <w:sz w:val="32"/>
                <w:szCs w:val="32"/>
              </w:rPr>
            </w:pPr>
            <w:r w:rsidRPr="0090335E">
              <w:rPr>
                <w:rFonts w:ascii="NimbusSan" w:eastAsia="NimbusSan" w:hAnsi="NimbusSan" w:cs="NimbusSan"/>
                <w:sz w:val="32"/>
                <w:szCs w:val="32"/>
              </w:rPr>
              <w:t>Outcomes announced</w:t>
            </w:r>
          </w:p>
        </w:tc>
        <w:tc>
          <w:tcPr>
            <w:tcW w:w="4589" w:type="dxa"/>
          </w:tcPr>
          <w:p w14:paraId="4EBAE512" w14:textId="77777777" w:rsidR="00141E4B" w:rsidRPr="0090335E" w:rsidRDefault="00EE3FE0">
            <w:pPr>
              <w:spacing w:line="276" w:lineRule="auto"/>
              <w:rPr>
                <w:rFonts w:ascii="NimbusSan" w:eastAsia="NimbusSan" w:hAnsi="NimbusSan" w:cs="NimbusSan"/>
                <w:sz w:val="32"/>
                <w:szCs w:val="32"/>
              </w:rPr>
            </w:pPr>
            <w:r w:rsidRPr="0090335E">
              <w:rPr>
                <w:rFonts w:ascii="NimbusSan" w:eastAsia="NimbusSan" w:hAnsi="NimbusSan" w:cs="NimbusSan"/>
                <w:sz w:val="32"/>
                <w:szCs w:val="32"/>
              </w:rPr>
              <w:t>w/b 13 June 2022</w:t>
            </w:r>
          </w:p>
        </w:tc>
      </w:tr>
    </w:tbl>
    <w:p w14:paraId="68B37D3D" w14:textId="77777777" w:rsidR="00141E4B" w:rsidRPr="0090335E" w:rsidRDefault="00141E4B">
      <w:pPr>
        <w:spacing w:line="276" w:lineRule="auto"/>
        <w:ind w:left="709"/>
        <w:rPr>
          <w:rFonts w:ascii="NimbusSan" w:eastAsia="NimbusSan" w:hAnsi="NimbusSan" w:cs="NimbusSan"/>
          <w:sz w:val="32"/>
          <w:szCs w:val="32"/>
        </w:rPr>
      </w:pPr>
    </w:p>
    <w:p w14:paraId="48D8886B" w14:textId="77777777" w:rsidR="00141E4B" w:rsidRPr="0090335E" w:rsidRDefault="00EE3FE0">
      <w:pPr>
        <w:numPr>
          <w:ilvl w:val="0"/>
          <w:numId w:val="3"/>
        </w:numPr>
        <w:pBdr>
          <w:top w:val="nil"/>
          <w:left w:val="nil"/>
          <w:bottom w:val="nil"/>
          <w:right w:val="nil"/>
          <w:between w:val="nil"/>
        </w:pBdr>
        <w:spacing w:line="276" w:lineRule="auto"/>
        <w:ind w:left="284" w:hanging="284"/>
        <w:rPr>
          <w:rFonts w:ascii="NimbusSan" w:eastAsia="NimbusSan" w:hAnsi="NimbusSan" w:cs="NimbusSan"/>
          <w:b/>
          <w:color w:val="000000"/>
          <w:sz w:val="32"/>
          <w:szCs w:val="32"/>
        </w:rPr>
      </w:pPr>
      <w:r w:rsidRPr="0090335E">
        <w:rPr>
          <w:rFonts w:ascii="NimbusSan" w:eastAsia="NimbusSan" w:hAnsi="NimbusSan" w:cs="NimbusSan"/>
          <w:b/>
          <w:color w:val="000000"/>
          <w:sz w:val="32"/>
          <w:szCs w:val="32"/>
        </w:rPr>
        <w:t>How to apply</w:t>
      </w:r>
    </w:p>
    <w:p w14:paraId="35F642FE" w14:textId="77777777" w:rsidR="00141E4B" w:rsidRPr="0090335E" w:rsidRDefault="00141E4B">
      <w:pPr>
        <w:pBdr>
          <w:top w:val="nil"/>
          <w:left w:val="nil"/>
          <w:bottom w:val="nil"/>
          <w:right w:val="nil"/>
          <w:between w:val="nil"/>
        </w:pBdr>
        <w:spacing w:line="276" w:lineRule="auto"/>
        <w:ind w:left="720"/>
        <w:rPr>
          <w:rFonts w:ascii="NimbusSan" w:eastAsia="NimbusSan" w:hAnsi="NimbusSan" w:cs="NimbusSan"/>
          <w:color w:val="000000"/>
          <w:sz w:val="32"/>
          <w:szCs w:val="32"/>
        </w:rPr>
      </w:pPr>
    </w:p>
    <w:p w14:paraId="4374E71C" w14:textId="77777777" w:rsidR="00141E4B" w:rsidRPr="0090335E" w:rsidRDefault="00EE3FE0">
      <w:pPr>
        <w:spacing w:line="276" w:lineRule="auto"/>
        <w:ind w:left="709" w:right="-52"/>
        <w:rPr>
          <w:rFonts w:ascii="NimbusSan" w:eastAsia="NimbusSan" w:hAnsi="NimbusSan" w:cs="NimbusSan"/>
          <w:sz w:val="32"/>
          <w:szCs w:val="32"/>
        </w:rPr>
      </w:pPr>
      <w:r w:rsidRPr="0090335E">
        <w:rPr>
          <w:rFonts w:ascii="NimbusSan" w:eastAsia="NimbusSan" w:hAnsi="NimbusSan" w:cs="NimbusSan"/>
          <w:sz w:val="32"/>
          <w:szCs w:val="32"/>
        </w:rPr>
        <w:t>The following section is intended to support you to make a strong application, by giving us the information we need.</w:t>
      </w:r>
      <w:r w:rsidRPr="0090335E">
        <w:rPr>
          <w:rFonts w:ascii="NimbusSan" w:eastAsia="NimbusSan" w:hAnsi="NimbusSan" w:cs="NimbusSan"/>
          <w:sz w:val="32"/>
          <w:szCs w:val="32"/>
        </w:rPr>
        <w:br/>
      </w:r>
    </w:p>
    <w:p w14:paraId="76D2F908" w14:textId="77777777" w:rsidR="00141E4B" w:rsidRPr="0090335E" w:rsidRDefault="00EE3FE0">
      <w:pPr>
        <w:numPr>
          <w:ilvl w:val="0"/>
          <w:numId w:val="7"/>
        </w:numPr>
        <w:pBdr>
          <w:top w:val="nil"/>
          <w:left w:val="nil"/>
          <w:bottom w:val="nil"/>
          <w:right w:val="nil"/>
          <w:between w:val="nil"/>
        </w:pBdr>
        <w:spacing w:line="276" w:lineRule="auto"/>
        <w:ind w:left="1276" w:right="-52" w:hanging="425"/>
        <w:rPr>
          <w:rFonts w:ascii="NimbusSan" w:eastAsia="NimbusSan" w:hAnsi="NimbusSan" w:cs="NimbusSan"/>
          <w:color w:val="000000"/>
          <w:sz w:val="32"/>
          <w:szCs w:val="32"/>
        </w:rPr>
      </w:pPr>
      <w:r w:rsidRPr="0090335E">
        <w:rPr>
          <w:rFonts w:ascii="NimbusSan" w:eastAsia="NimbusSan" w:hAnsi="NimbusSan" w:cs="NimbusSan"/>
          <w:color w:val="000000"/>
          <w:sz w:val="32"/>
          <w:szCs w:val="32"/>
        </w:rPr>
        <w:t>Read this carefully before completing your application</w:t>
      </w:r>
    </w:p>
    <w:p w14:paraId="16A89C46" w14:textId="77777777" w:rsidR="00141E4B" w:rsidRPr="0090335E" w:rsidRDefault="00EE3FE0">
      <w:pPr>
        <w:numPr>
          <w:ilvl w:val="0"/>
          <w:numId w:val="7"/>
        </w:numPr>
        <w:pBdr>
          <w:top w:val="nil"/>
          <w:left w:val="nil"/>
          <w:bottom w:val="nil"/>
          <w:right w:val="nil"/>
          <w:between w:val="nil"/>
        </w:pBdr>
        <w:spacing w:line="276" w:lineRule="auto"/>
        <w:ind w:left="1276" w:right="-52" w:hanging="425"/>
        <w:rPr>
          <w:rFonts w:ascii="NimbusSan" w:eastAsia="NimbusSan" w:hAnsi="NimbusSan" w:cs="NimbusSan"/>
          <w:color w:val="000000"/>
          <w:sz w:val="32"/>
          <w:szCs w:val="32"/>
        </w:rPr>
      </w:pPr>
      <w:r w:rsidRPr="0090335E">
        <w:rPr>
          <w:rFonts w:ascii="NimbusSan" w:eastAsia="NimbusSan" w:hAnsi="NimbusSan" w:cs="NimbusSan"/>
          <w:color w:val="000000"/>
          <w:sz w:val="32"/>
          <w:szCs w:val="32"/>
        </w:rPr>
        <w:t xml:space="preserve">Submit your application before the deadline. Get in touch with us if you are having problems submitting on time. </w:t>
      </w:r>
    </w:p>
    <w:p w14:paraId="5D7FE05A" w14:textId="77777777" w:rsidR="00141E4B" w:rsidRPr="0090335E" w:rsidRDefault="00EE3FE0">
      <w:pPr>
        <w:numPr>
          <w:ilvl w:val="0"/>
          <w:numId w:val="7"/>
        </w:numPr>
        <w:pBdr>
          <w:top w:val="nil"/>
          <w:left w:val="nil"/>
          <w:bottom w:val="nil"/>
          <w:right w:val="nil"/>
          <w:between w:val="nil"/>
        </w:pBdr>
        <w:spacing w:line="276" w:lineRule="auto"/>
        <w:ind w:left="1276" w:right="-52" w:hanging="425"/>
        <w:rPr>
          <w:rFonts w:ascii="NimbusSan" w:eastAsia="NimbusSan" w:hAnsi="NimbusSan" w:cs="NimbusSan"/>
          <w:color w:val="000000"/>
          <w:sz w:val="32"/>
          <w:szCs w:val="32"/>
        </w:rPr>
      </w:pPr>
      <w:r w:rsidRPr="0090335E">
        <w:rPr>
          <w:rFonts w:ascii="NimbusSan" w:eastAsia="NimbusSan" w:hAnsi="NimbusSan" w:cs="NimbusSan"/>
          <w:color w:val="000000"/>
          <w:sz w:val="32"/>
          <w:szCs w:val="32"/>
        </w:rPr>
        <w:t>When you finish submitting your application you will receive a confirmation message.</w:t>
      </w:r>
      <w:r w:rsidRPr="0090335E">
        <w:rPr>
          <w:rFonts w:ascii="NimbusSan" w:eastAsia="NimbusSan" w:hAnsi="NimbusSan" w:cs="NimbusSan"/>
          <w:color w:val="000000"/>
          <w:sz w:val="32"/>
          <w:szCs w:val="32"/>
        </w:rPr>
        <w:br/>
      </w:r>
    </w:p>
    <w:p w14:paraId="0DCEBC02" w14:textId="77777777" w:rsidR="00141E4B" w:rsidRPr="0090335E" w:rsidRDefault="00EE3FE0">
      <w:pPr>
        <w:pBdr>
          <w:top w:val="nil"/>
          <w:left w:val="nil"/>
          <w:bottom w:val="nil"/>
          <w:right w:val="nil"/>
          <w:between w:val="nil"/>
        </w:pBdr>
        <w:spacing w:line="276" w:lineRule="auto"/>
        <w:ind w:left="709" w:right="-52"/>
        <w:rPr>
          <w:rFonts w:ascii="NimbusSan" w:eastAsia="NimbusSan" w:hAnsi="NimbusSan" w:cs="NimbusSan"/>
          <w:color w:val="000000"/>
          <w:sz w:val="32"/>
          <w:szCs w:val="32"/>
        </w:rPr>
      </w:pPr>
      <w:r w:rsidRPr="0090335E">
        <w:rPr>
          <w:rFonts w:ascii="NimbusSan" w:eastAsia="NimbusSan" w:hAnsi="NimbusSan" w:cs="NimbusSan"/>
          <w:color w:val="000000"/>
          <w:sz w:val="32"/>
          <w:szCs w:val="32"/>
        </w:rPr>
        <w:t xml:space="preserve">Please contact us at SSW if you have any questions about this residency, if you have technical difficulties or </w:t>
      </w:r>
      <w:proofErr w:type="gramStart"/>
      <w:r w:rsidRPr="0090335E">
        <w:rPr>
          <w:rFonts w:ascii="NimbusSan" w:eastAsia="NimbusSan" w:hAnsi="NimbusSan" w:cs="NimbusSan"/>
          <w:color w:val="000000"/>
          <w:sz w:val="32"/>
          <w:szCs w:val="32"/>
        </w:rPr>
        <w:t>you have</w:t>
      </w:r>
      <w:proofErr w:type="gramEnd"/>
      <w:r w:rsidRPr="0090335E">
        <w:rPr>
          <w:rFonts w:ascii="NimbusSan" w:eastAsia="NimbusSan" w:hAnsi="NimbusSan" w:cs="NimbusSan"/>
          <w:color w:val="000000"/>
          <w:sz w:val="32"/>
          <w:szCs w:val="32"/>
        </w:rPr>
        <w:t xml:space="preserve"> any access requirements that we can support you with in the application process. </w:t>
      </w:r>
    </w:p>
    <w:p w14:paraId="4F0F4E00" w14:textId="77777777" w:rsidR="00141E4B" w:rsidRPr="0090335E" w:rsidRDefault="00141E4B">
      <w:pPr>
        <w:spacing w:line="276" w:lineRule="auto"/>
        <w:ind w:right="-52"/>
        <w:rPr>
          <w:rFonts w:ascii="NimbusSan" w:eastAsia="NimbusSan" w:hAnsi="NimbusSan" w:cs="NimbusSan"/>
          <w:sz w:val="32"/>
          <w:szCs w:val="32"/>
        </w:rPr>
      </w:pPr>
    </w:p>
    <w:p w14:paraId="19303576" w14:textId="77777777" w:rsidR="00141E4B" w:rsidRPr="0090335E" w:rsidRDefault="00EE3FE0">
      <w:pPr>
        <w:spacing w:line="276" w:lineRule="auto"/>
        <w:ind w:left="709" w:right="-52"/>
        <w:rPr>
          <w:rFonts w:ascii="NimbusSan" w:eastAsia="NimbusSan" w:hAnsi="NimbusSan" w:cs="NimbusSan"/>
          <w:sz w:val="32"/>
          <w:szCs w:val="32"/>
        </w:rPr>
      </w:pPr>
      <w:r w:rsidRPr="0090335E">
        <w:rPr>
          <w:rFonts w:ascii="NimbusSan" w:eastAsia="NimbusSan" w:hAnsi="NimbusSan" w:cs="NimbusSan"/>
          <w:color w:val="000000"/>
          <w:sz w:val="32"/>
          <w:szCs w:val="32"/>
        </w:rPr>
        <w:t>Please apply using the format that feels most comfort</w:t>
      </w:r>
      <w:r w:rsidRPr="0090335E">
        <w:rPr>
          <w:rFonts w:ascii="NimbusSan" w:eastAsia="NimbusSan" w:hAnsi="NimbusSan" w:cs="NimbusSan"/>
          <w:color w:val="000000"/>
          <w:sz w:val="32"/>
          <w:szCs w:val="32"/>
        </w:rPr>
        <w:t xml:space="preserve">able for you, either text, </w:t>
      </w:r>
      <w:proofErr w:type="gramStart"/>
      <w:r w:rsidRPr="0090335E">
        <w:rPr>
          <w:rFonts w:ascii="NimbusSan" w:eastAsia="NimbusSan" w:hAnsi="NimbusSan" w:cs="NimbusSan"/>
          <w:color w:val="000000"/>
          <w:sz w:val="32"/>
          <w:szCs w:val="32"/>
        </w:rPr>
        <w:t>audio</w:t>
      </w:r>
      <w:proofErr w:type="gramEnd"/>
      <w:r w:rsidRPr="0090335E">
        <w:rPr>
          <w:rFonts w:ascii="NimbusSan" w:eastAsia="NimbusSan" w:hAnsi="NimbusSan" w:cs="NimbusSan"/>
          <w:color w:val="000000"/>
          <w:sz w:val="32"/>
          <w:szCs w:val="32"/>
        </w:rPr>
        <w:t xml:space="preserve"> or video. </w:t>
      </w:r>
      <w:r w:rsidRPr="0090335E">
        <w:rPr>
          <w:rFonts w:ascii="NimbusSan" w:eastAsia="NimbusSan" w:hAnsi="NimbusSan" w:cs="NimbusSan"/>
          <w:sz w:val="32"/>
          <w:szCs w:val="32"/>
        </w:rPr>
        <w:t xml:space="preserve">We have no preference and will only evaluate the content of each application, not its production. </w:t>
      </w:r>
    </w:p>
    <w:p w14:paraId="697FB313" w14:textId="77777777" w:rsidR="00141E4B" w:rsidRPr="0090335E" w:rsidRDefault="00141E4B">
      <w:pPr>
        <w:spacing w:line="276" w:lineRule="auto"/>
        <w:rPr>
          <w:rFonts w:ascii="NimbusSan" w:eastAsia="NimbusSan" w:hAnsi="NimbusSan" w:cs="NimbusSan"/>
          <w:sz w:val="32"/>
          <w:szCs w:val="32"/>
        </w:rPr>
      </w:pPr>
    </w:p>
    <w:p w14:paraId="6305DD7B" w14:textId="77777777" w:rsidR="00141E4B" w:rsidRPr="0090335E" w:rsidRDefault="00EE3FE0">
      <w:pPr>
        <w:spacing w:line="276" w:lineRule="auto"/>
        <w:ind w:left="709"/>
        <w:rPr>
          <w:rFonts w:ascii="NimbusSan" w:eastAsia="NimbusSan" w:hAnsi="NimbusSan" w:cs="NimbusSan"/>
          <w:color w:val="000000"/>
          <w:sz w:val="32"/>
          <w:szCs w:val="32"/>
        </w:rPr>
      </w:pPr>
      <w:r w:rsidRPr="0090335E">
        <w:rPr>
          <w:rFonts w:ascii="NimbusSan" w:eastAsia="NimbusSan" w:hAnsi="NimbusSan" w:cs="NimbusSan"/>
          <w:color w:val="000000"/>
          <w:sz w:val="32"/>
          <w:szCs w:val="32"/>
        </w:rPr>
        <w:t xml:space="preserve">We want to hear about your work, </w:t>
      </w:r>
      <w:proofErr w:type="gramStart"/>
      <w:r w:rsidRPr="0090335E">
        <w:rPr>
          <w:rFonts w:ascii="NimbusSan" w:eastAsia="NimbusSan" w:hAnsi="NimbusSan" w:cs="NimbusSan"/>
          <w:color w:val="000000"/>
          <w:sz w:val="32"/>
          <w:szCs w:val="32"/>
        </w:rPr>
        <w:t>ideas</w:t>
      </w:r>
      <w:proofErr w:type="gramEnd"/>
      <w:r w:rsidRPr="0090335E">
        <w:rPr>
          <w:rFonts w:ascii="NimbusSan" w:eastAsia="NimbusSan" w:hAnsi="NimbusSan" w:cs="NimbusSan"/>
          <w:color w:val="000000"/>
          <w:sz w:val="32"/>
          <w:szCs w:val="32"/>
        </w:rPr>
        <w:t xml:space="preserve"> and research in your own words. Try to tell us about these without using j</w:t>
      </w:r>
      <w:r w:rsidRPr="0090335E">
        <w:rPr>
          <w:rFonts w:ascii="NimbusSan" w:eastAsia="NimbusSan" w:hAnsi="NimbusSan" w:cs="NimbusSan"/>
          <w:color w:val="000000"/>
          <w:sz w:val="32"/>
          <w:szCs w:val="32"/>
        </w:rPr>
        <w:t>argon or complicated words.</w:t>
      </w:r>
      <w:r w:rsidRPr="0090335E">
        <w:rPr>
          <w:rFonts w:ascii="NimbusSan" w:eastAsia="NimbusSan" w:hAnsi="NimbusSan" w:cs="NimbusSan"/>
          <w:color w:val="000000"/>
          <w:sz w:val="32"/>
          <w:szCs w:val="32"/>
        </w:rPr>
        <w:br/>
      </w:r>
    </w:p>
    <w:p w14:paraId="07C22F10" w14:textId="77777777" w:rsidR="0090335E" w:rsidRDefault="0090335E">
      <w:pPr>
        <w:spacing w:line="276" w:lineRule="auto"/>
        <w:ind w:right="-52"/>
        <w:rPr>
          <w:rFonts w:ascii="NimbusSan" w:eastAsia="NimbusSan" w:hAnsi="NimbusSan" w:cs="NimbusSan"/>
          <w:b/>
          <w:sz w:val="32"/>
          <w:szCs w:val="32"/>
        </w:rPr>
      </w:pPr>
    </w:p>
    <w:p w14:paraId="730EA201" w14:textId="43DCC6C4" w:rsidR="00141E4B" w:rsidRPr="0090335E" w:rsidRDefault="00EE3FE0">
      <w:pPr>
        <w:spacing w:line="276" w:lineRule="auto"/>
        <w:ind w:right="-52"/>
        <w:rPr>
          <w:rFonts w:ascii="NimbusSan" w:eastAsia="NimbusSan" w:hAnsi="NimbusSan" w:cs="NimbusSan"/>
          <w:b/>
          <w:sz w:val="32"/>
          <w:szCs w:val="32"/>
        </w:rPr>
      </w:pPr>
      <w:r w:rsidRPr="0090335E">
        <w:rPr>
          <w:rFonts w:ascii="NimbusSan" w:eastAsia="NimbusSan" w:hAnsi="NimbusSan" w:cs="NimbusSan"/>
          <w:b/>
          <w:sz w:val="32"/>
          <w:szCs w:val="32"/>
        </w:rPr>
        <w:lastRenderedPageBreak/>
        <w:t xml:space="preserve">The application </w:t>
      </w:r>
      <w:proofErr w:type="gramStart"/>
      <w:r w:rsidRPr="0090335E">
        <w:rPr>
          <w:rFonts w:ascii="NimbusSan" w:eastAsia="NimbusSan" w:hAnsi="NimbusSan" w:cs="NimbusSan"/>
          <w:b/>
          <w:sz w:val="32"/>
          <w:szCs w:val="32"/>
        </w:rPr>
        <w:t>form</w:t>
      </w:r>
      <w:proofErr w:type="gramEnd"/>
    </w:p>
    <w:p w14:paraId="1369F6E7" w14:textId="77777777" w:rsidR="00141E4B" w:rsidRPr="0090335E" w:rsidRDefault="00141E4B">
      <w:pPr>
        <w:spacing w:line="276" w:lineRule="auto"/>
        <w:ind w:right="-52"/>
        <w:rPr>
          <w:rFonts w:ascii="NimbusSan" w:eastAsia="NimbusSan" w:hAnsi="NimbusSan" w:cs="NimbusSan"/>
          <w:b/>
          <w:sz w:val="32"/>
          <w:szCs w:val="32"/>
        </w:rPr>
      </w:pPr>
    </w:p>
    <w:p w14:paraId="6331BD2E" w14:textId="77777777" w:rsidR="00141E4B" w:rsidRPr="0090335E" w:rsidRDefault="00EE3FE0">
      <w:pPr>
        <w:numPr>
          <w:ilvl w:val="0"/>
          <w:numId w:val="8"/>
        </w:numPr>
        <w:pBdr>
          <w:top w:val="nil"/>
          <w:left w:val="nil"/>
          <w:bottom w:val="nil"/>
          <w:right w:val="nil"/>
          <w:between w:val="nil"/>
        </w:pBdr>
        <w:spacing w:line="276" w:lineRule="auto"/>
        <w:ind w:left="1276" w:right="-52"/>
        <w:rPr>
          <w:rFonts w:ascii="NimbusSan" w:eastAsia="NimbusSan" w:hAnsi="NimbusSan" w:cs="NimbusSan"/>
          <w:color w:val="000000"/>
          <w:sz w:val="32"/>
          <w:szCs w:val="32"/>
        </w:rPr>
      </w:pPr>
      <w:r w:rsidRPr="0090335E">
        <w:rPr>
          <w:rFonts w:ascii="NimbusSan" w:eastAsia="NimbusSan" w:hAnsi="NimbusSan" w:cs="NimbusSan"/>
          <w:color w:val="000000"/>
          <w:sz w:val="32"/>
          <w:szCs w:val="32"/>
        </w:rPr>
        <w:t>We accept applications via the online form. If, for access reasons, you would prefer to not submit through the online form, there is a .doc and .pdf copy of the questions available via the website. Once co</w:t>
      </w:r>
      <w:r w:rsidRPr="0090335E">
        <w:rPr>
          <w:rFonts w:ascii="NimbusSan" w:eastAsia="NimbusSan" w:hAnsi="NimbusSan" w:cs="NimbusSan"/>
          <w:color w:val="000000"/>
          <w:sz w:val="32"/>
          <w:szCs w:val="32"/>
        </w:rPr>
        <w:t xml:space="preserve">mplete, email the completed application to </w:t>
      </w:r>
      <w:r w:rsidRPr="0090335E">
        <w:rPr>
          <w:rFonts w:ascii="NimbusSan" w:eastAsia="NimbusSan" w:hAnsi="NimbusSan" w:cs="NimbusSan"/>
          <w:color w:val="000000"/>
          <w:sz w:val="32"/>
          <w:szCs w:val="32"/>
        </w:rPr>
        <w:t>jenny@ssw.org.uk</w:t>
      </w:r>
      <w:r w:rsidRPr="0090335E">
        <w:rPr>
          <w:rFonts w:ascii="NimbusSan" w:eastAsia="NimbusSan" w:hAnsi="NimbusSan" w:cs="NimbusSan"/>
          <w:color w:val="000000"/>
          <w:sz w:val="32"/>
          <w:szCs w:val="32"/>
        </w:rPr>
        <w:t xml:space="preserve"> with “Caregivers Residency Application” in the </w:t>
      </w:r>
      <w:proofErr w:type="gramStart"/>
      <w:r w:rsidRPr="0090335E">
        <w:rPr>
          <w:rFonts w:ascii="NimbusSan" w:eastAsia="NimbusSan" w:hAnsi="NimbusSan" w:cs="NimbusSan"/>
          <w:color w:val="000000"/>
          <w:sz w:val="32"/>
          <w:szCs w:val="32"/>
        </w:rPr>
        <w:t>subject, before</w:t>
      </w:r>
      <w:proofErr w:type="gramEnd"/>
      <w:r w:rsidRPr="0090335E">
        <w:rPr>
          <w:rFonts w:ascii="NimbusSan" w:eastAsia="NimbusSan" w:hAnsi="NimbusSan" w:cs="NimbusSan"/>
          <w:color w:val="000000"/>
          <w:sz w:val="32"/>
          <w:szCs w:val="32"/>
        </w:rPr>
        <w:t xml:space="preserve"> the deadline.</w:t>
      </w:r>
    </w:p>
    <w:p w14:paraId="06336F92" w14:textId="77777777" w:rsidR="00141E4B" w:rsidRPr="0090335E" w:rsidRDefault="00EE3FE0">
      <w:pPr>
        <w:numPr>
          <w:ilvl w:val="0"/>
          <w:numId w:val="8"/>
        </w:numPr>
        <w:pBdr>
          <w:top w:val="nil"/>
          <w:left w:val="nil"/>
          <w:bottom w:val="nil"/>
          <w:right w:val="nil"/>
          <w:between w:val="nil"/>
        </w:pBdr>
        <w:spacing w:line="276" w:lineRule="auto"/>
        <w:ind w:left="1276" w:right="-52"/>
        <w:rPr>
          <w:rFonts w:ascii="NimbusSan" w:eastAsia="NimbusSan" w:hAnsi="NimbusSan" w:cs="NimbusSan"/>
          <w:color w:val="000000"/>
          <w:sz w:val="32"/>
          <w:szCs w:val="32"/>
        </w:rPr>
      </w:pPr>
      <w:proofErr w:type="gramStart"/>
      <w:r w:rsidRPr="0090335E">
        <w:rPr>
          <w:rFonts w:ascii="NimbusSan" w:eastAsia="NimbusSan" w:hAnsi="NimbusSan" w:cs="NimbusSan"/>
          <w:color w:val="000000"/>
          <w:sz w:val="32"/>
          <w:szCs w:val="32"/>
        </w:rPr>
        <w:t>Unfortunately</w:t>
      </w:r>
      <w:proofErr w:type="gramEnd"/>
      <w:r w:rsidRPr="0090335E">
        <w:rPr>
          <w:rFonts w:ascii="NimbusSan" w:eastAsia="NimbusSan" w:hAnsi="NimbusSan" w:cs="NimbusSan"/>
          <w:color w:val="000000"/>
          <w:sz w:val="32"/>
          <w:szCs w:val="32"/>
        </w:rPr>
        <w:t xml:space="preserve"> the form does not save as you are filling it in, so we advise you write and save your answers separately,</w:t>
      </w:r>
      <w:r w:rsidRPr="0090335E">
        <w:rPr>
          <w:rFonts w:ascii="NimbusSan" w:eastAsia="NimbusSan" w:hAnsi="NimbusSan" w:cs="NimbusSan"/>
          <w:color w:val="000000"/>
          <w:sz w:val="32"/>
          <w:szCs w:val="32"/>
        </w:rPr>
        <w:t xml:space="preserve"> then copy and paste your answers or recording links into the form in case you lose your connection or refresh the page while you are filling it in. </w:t>
      </w:r>
    </w:p>
    <w:p w14:paraId="7E4BF00E" w14:textId="77777777" w:rsidR="00141E4B" w:rsidRPr="0090335E" w:rsidRDefault="00EE3FE0">
      <w:pPr>
        <w:numPr>
          <w:ilvl w:val="0"/>
          <w:numId w:val="8"/>
        </w:numPr>
        <w:pBdr>
          <w:top w:val="nil"/>
          <w:left w:val="nil"/>
          <w:bottom w:val="nil"/>
          <w:right w:val="nil"/>
          <w:between w:val="nil"/>
        </w:pBdr>
        <w:spacing w:line="276" w:lineRule="auto"/>
        <w:ind w:left="1276" w:right="-52"/>
        <w:rPr>
          <w:rFonts w:ascii="NimbusSan" w:eastAsia="NimbusSan" w:hAnsi="NimbusSan" w:cs="NimbusSan"/>
          <w:color w:val="000000"/>
          <w:sz w:val="32"/>
          <w:szCs w:val="32"/>
        </w:rPr>
      </w:pPr>
      <w:r w:rsidRPr="0090335E">
        <w:rPr>
          <w:rFonts w:ascii="NimbusSan" w:eastAsia="NimbusSan" w:hAnsi="NimbusSan" w:cs="NimbusSan"/>
          <w:color w:val="000000"/>
          <w:sz w:val="32"/>
          <w:szCs w:val="32"/>
        </w:rPr>
        <w:t>The application form allows you to include links and any related passwords for recorded applications, such</w:t>
      </w:r>
      <w:r w:rsidRPr="0090335E">
        <w:rPr>
          <w:rFonts w:ascii="NimbusSan" w:eastAsia="NimbusSan" w:hAnsi="NimbusSan" w:cs="NimbusSan"/>
          <w:color w:val="000000"/>
          <w:sz w:val="32"/>
          <w:szCs w:val="32"/>
        </w:rPr>
        <w:t xml:space="preserve"> as voice notes or video.</w:t>
      </w:r>
    </w:p>
    <w:p w14:paraId="424535E2" w14:textId="77777777" w:rsidR="00141E4B" w:rsidRPr="0090335E" w:rsidRDefault="00EE3FE0">
      <w:pPr>
        <w:numPr>
          <w:ilvl w:val="0"/>
          <w:numId w:val="8"/>
        </w:numPr>
        <w:pBdr>
          <w:top w:val="nil"/>
          <w:left w:val="nil"/>
          <w:bottom w:val="nil"/>
          <w:right w:val="nil"/>
          <w:between w:val="nil"/>
        </w:pBdr>
        <w:spacing w:line="276" w:lineRule="auto"/>
        <w:ind w:left="1276" w:right="-52"/>
        <w:rPr>
          <w:rFonts w:ascii="NimbusSan" w:eastAsia="NimbusSan" w:hAnsi="NimbusSan" w:cs="NimbusSan"/>
          <w:color w:val="000000"/>
          <w:sz w:val="32"/>
          <w:szCs w:val="32"/>
        </w:rPr>
      </w:pPr>
      <w:r w:rsidRPr="0090335E">
        <w:rPr>
          <w:rFonts w:ascii="NimbusSan" w:eastAsia="NimbusSan" w:hAnsi="NimbusSan" w:cs="NimbusSan"/>
          <w:color w:val="000000"/>
          <w:sz w:val="32"/>
          <w:szCs w:val="32"/>
        </w:rPr>
        <w:t>In each section there is an indicated word count or recording duration. This is to give you an idea of how much to say and how in depth we expect your answer to be. Please try and tell us everything that is relevant within the wor</w:t>
      </w:r>
      <w:r w:rsidRPr="0090335E">
        <w:rPr>
          <w:rFonts w:ascii="NimbusSan" w:eastAsia="NimbusSan" w:hAnsi="NimbusSan" w:cs="NimbusSan"/>
          <w:color w:val="000000"/>
          <w:sz w:val="32"/>
          <w:szCs w:val="32"/>
        </w:rPr>
        <w:t xml:space="preserve">d /duration count. </w:t>
      </w:r>
    </w:p>
    <w:p w14:paraId="7430EF0C" w14:textId="77777777" w:rsidR="00141E4B" w:rsidRPr="0090335E" w:rsidRDefault="00EE3FE0">
      <w:pPr>
        <w:numPr>
          <w:ilvl w:val="0"/>
          <w:numId w:val="8"/>
        </w:numPr>
        <w:pBdr>
          <w:top w:val="nil"/>
          <w:left w:val="nil"/>
          <w:bottom w:val="nil"/>
          <w:right w:val="nil"/>
          <w:between w:val="nil"/>
        </w:pBdr>
        <w:spacing w:line="276" w:lineRule="auto"/>
        <w:ind w:left="1276" w:right="-52"/>
        <w:rPr>
          <w:rFonts w:ascii="NimbusSan" w:eastAsia="NimbusSan" w:hAnsi="NimbusSan" w:cs="NimbusSan"/>
          <w:color w:val="000000"/>
          <w:sz w:val="32"/>
          <w:szCs w:val="32"/>
        </w:rPr>
      </w:pPr>
      <w:r w:rsidRPr="0090335E">
        <w:rPr>
          <w:rFonts w:ascii="NimbusSan" w:eastAsia="NimbusSan" w:hAnsi="NimbusSan" w:cs="NimbusSan"/>
          <w:color w:val="000000"/>
          <w:sz w:val="32"/>
          <w:szCs w:val="32"/>
        </w:rPr>
        <w:t xml:space="preserve">If there is another format that would </w:t>
      </w:r>
      <w:proofErr w:type="gramStart"/>
      <w:r w:rsidRPr="0090335E">
        <w:rPr>
          <w:rFonts w:ascii="NimbusSan" w:eastAsia="NimbusSan" w:hAnsi="NimbusSan" w:cs="NimbusSan"/>
          <w:color w:val="000000"/>
          <w:sz w:val="32"/>
          <w:szCs w:val="32"/>
        </w:rPr>
        <w:t>support</w:t>
      </w:r>
      <w:proofErr w:type="gramEnd"/>
      <w:r w:rsidRPr="0090335E">
        <w:rPr>
          <w:rFonts w:ascii="NimbusSan" w:eastAsia="NimbusSan" w:hAnsi="NimbusSan" w:cs="NimbusSan"/>
          <w:color w:val="000000"/>
          <w:sz w:val="32"/>
          <w:szCs w:val="32"/>
        </w:rPr>
        <w:t xml:space="preserve"> you to do your best application then please get in touch via jenny@ssw.org.uk and we will work with you to try and make it possible. </w:t>
      </w:r>
    </w:p>
    <w:p w14:paraId="144F984C" w14:textId="77777777" w:rsidR="00141E4B" w:rsidRPr="0090335E" w:rsidRDefault="00141E4B">
      <w:pPr>
        <w:spacing w:line="276" w:lineRule="auto"/>
        <w:ind w:right="-52"/>
        <w:rPr>
          <w:rFonts w:ascii="NimbusSan" w:eastAsia="NimbusSan" w:hAnsi="NimbusSan" w:cs="NimbusSan"/>
          <w:b/>
          <w:sz w:val="32"/>
          <w:szCs w:val="32"/>
        </w:rPr>
      </w:pPr>
    </w:p>
    <w:p w14:paraId="4C9255AE" w14:textId="77777777" w:rsidR="00141E4B" w:rsidRPr="0090335E" w:rsidRDefault="00EE3FE0">
      <w:pPr>
        <w:spacing w:line="276" w:lineRule="auto"/>
        <w:ind w:right="-52"/>
        <w:rPr>
          <w:rFonts w:ascii="NimbusSan" w:eastAsia="NimbusSan" w:hAnsi="NimbusSan" w:cs="NimbusSan"/>
          <w:b/>
          <w:sz w:val="32"/>
          <w:szCs w:val="32"/>
        </w:rPr>
      </w:pPr>
      <w:r w:rsidRPr="0090335E">
        <w:rPr>
          <w:rFonts w:ascii="NimbusSan" w:eastAsia="NimbusSan" w:hAnsi="NimbusSan" w:cs="NimbusSan"/>
          <w:b/>
          <w:sz w:val="32"/>
          <w:szCs w:val="32"/>
        </w:rPr>
        <w:t>The questions</w:t>
      </w:r>
    </w:p>
    <w:p w14:paraId="24EDC549" w14:textId="77777777" w:rsidR="00141E4B" w:rsidRPr="0090335E" w:rsidRDefault="00141E4B">
      <w:pPr>
        <w:spacing w:line="276" w:lineRule="auto"/>
        <w:rPr>
          <w:rFonts w:ascii="NimbusSan" w:eastAsia="NimbusSan" w:hAnsi="NimbusSan" w:cs="NimbusSan"/>
          <w:color w:val="000000"/>
          <w:sz w:val="32"/>
          <w:szCs w:val="32"/>
        </w:rPr>
      </w:pPr>
    </w:p>
    <w:p w14:paraId="50B64986" w14:textId="77777777" w:rsidR="00141E4B" w:rsidRPr="0090335E" w:rsidRDefault="00EE3FE0">
      <w:pPr>
        <w:numPr>
          <w:ilvl w:val="1"/>
          <w:numId w:val="1"/>
        </w:numPr>
        <w:pBdr>
          <w:top w:val="nil"/>
          <w:left w:val="nil"/>
          <w:bottom w:val="nil"/>
          <w:right w:val="nil"/>
          <w:between w:val="nil"/>
        </w:pBdr>
        <w:spacing w:line="276" w:lineRule="auto"/>
        <w:rPr>
          <w:rFonts w:ascii="NimbusSan" w:eastAsia="NimbusSan" w:hAnsi="NimbusSan" w:cs="NimbusSan"/>
          <w:color w:val="000000"/>
          <w:sz w:val="32"/>
          <w:szCs w:val="32"/>
        </w:rPr>
      </w:pPr>
      <w:r w:rsidRPr="0090335E">
        <w:rPr>
          <w:rFonts w:ascii="NimbusSan" w:eastAsia="NimbusSan" w:hAnsi="NimbusSan" w:cs="NimbusSan"/>
          <w:color w:val="000000"/>
          <w:sz w:val="32"/>
          <w:szCs w:val="32"/>
        </w:rPr>
        <w:t>Tell us about what interests and excites you in your practice.</w:t>
      </w:r>
    </w:p>
    <w:p w14:paraId="7C2F88DF" w14:textId="77777777" w:rsidR="00141E4B" w:rsidRPr="0090335E" w:rsidRDefault="00141E4B">
      <w:pPr>
        <w:pBdr>
          <w:top w:val="nil"/>
          <w:left w:val="nil"/>
          <w:bottom w:val="nil"/>
          <w:right w:val="nil"/>
          <w:between w:val="nil"/>
        </w:pBdr>
        <w:spacing w:line="276" w:lineRule="auto"/>
        <w:ind w:left="720"/>
        <w:rPr>
          <w:rFonts w:ascii="NimbusSan" w:eastAsia="NimbusSan" w:hAnsi="NimbusSan" w:cs="NimbusSan"/>
          <w:color w:val="000000"/>
          <w:sz w:val="32"/>
          <w:szCs w:val="32"/>
        </w:rPr>
      </w:pPr>
    </w:p>
    <w:p w14:paraId="46A2C221" w14:textId="77777777" w:rsidR="00141E4B" w:rsidRPr="0090335E" w:rsidRDefault="00EE3FE0">
      <w:pPr>
        <w:numPr>
          <w:ilvl w:val="2"/>
          <w:numId w:val="9"/>
        </w:numPr>
        <w:pBdr>
          <w:top w:val="nil"/>
          <w:left w:val="nil"/>
          <w:bottom w:val="nil"/>
          <w:right w:val="nil"/>
          <w:between w:val="nil"/>
        </w:pBdr>
        <w:spacing w:line="276" w:lineRule="auto"/>
        <w:rPr>
          <w:rFonts w:ascii="NimbusSan" w:eastAsia="NimbusSan" w:hAnsi="NimbusSan" w:cs="NimbusSan"/>
          <w:color w:val="000000"/>
          <w:sz w:val="32"/>
          <w:szCs w:val="32"/>
        </w:rPr>
      </w:pPr>
      <w:r w:rsidRPr="0090335E">
        <w:rPr>
          <w:rFonts w:ascii="NimbusSan" w:eastAsia="NimbusSan" w:hAnsi="NimbusSan" w:cs="NimbusSan"/>
          <w:color w:val="000000"/>
          <w:sz w:val="32"/>
          <w:szCs w:val="32"/>
        </w:rPr>
        <w:t xml:space="preserve">We want to hear what you are thinking about or exploring through your work. </w:t>
      </w:r>
    </w:p>
    <w:p w14:paraId="6CFE5436" w14:textId="77777777" w:rsidR="00141E4B" w:rsidRPr="0090335E" w:rsidRDefault="00EE3FE0">
      <w:pPr>
        <w:numPr>
          <w:ilvl w:val="2"/>
          <w:numId w:val="9"/>
        </w:numPr>
        <w:pBdr>
          <w:top w:val="nil"/>
          <w:left w:val="nil"/>
          <w:bottom w:val="nil"/>
          <w:right w:val="nil"/>
          <w:between w:val="nil"/>
        </w:pBdr>
        <w:spacing w:line="276" w:lineRule="auto"/>
        <w:rPr>
          <w:rFonts w:ascii="NimbusSan" w:eastAsia="NimbusSan" w:hAnsi="NimbusSan" w:cs="NimbusSan"/>
          <w:color w:val="000000"/>
          <w:sz w:val="32"/>
          <w:szCs w:val="32"/>
        </w:rPr>
      </w:pPr>
      <w:r w:rsidRPr="0090335E">
        <w:rPr>
          <w:rFonts w:ascii="NimbusSan" w:eastAsia="NimbusSan" w:hAnsi="NimbusSan" w:cs="NimbusSan"/>
          <w:color w:val="000000"/>
          <w:sz w:val="32"/>
          <w:szCs w:val="32"/>
        </w:rPr>
        <w:t>Please use clear and simple language.</w:t>
      </w:r>
    </w:p>
    <w:p w14:paraId="73F18EDB" w14:textId="77777777" w:rsidR="00141E4B" w:rsidRPr="0090335E" w:rsidRDefault="00EE3FE0">
      <w:pPr>
        <w:numPr>
          <w:ilvl w:val="2"/>
          <w:numId w:val="9"/>
        </w:numPr>
        <w:pBdr>
          <w:top w:val="nil"/>
          <w:left w:val="nil"/>
          <w:bottom w:val="nil"/>
          <w:right w:val="nil"/>
          <w:between w:val="nil"/>
        </w:pBdr>
        <w:spacing w:line="276" w:lineRule="auto"/>
        <w:rPr>
          <w:rFonts w:ascii="NimbusSan" w:eastAsia="NimbusSan" w:hAnsi="NimbusSan" w:cs="NimbusSan"/>
          <w:color w:val="000000"/>
          <w:sz w:val="32"/>
          <w:szCs w:val="32"/>
        </w:rPr>
      </w:pPr>
      <w:r w:rsidRPr="0090335E">
        <w:rPr>
          <w:rFonts w:ascii="NimbusSan" w:eastAsia="NimbusSan" w:hAnsi="NimbusSan" w:cs="NimbusSan"/>
          <w:color w:val="000000"/>
          <w:sz w:val="32"/>
          <w:szCs w:val="32"/>
        </w:rPr>
        <w:lastRenderedPageBreak/>
        <w:t>We are not looking for a CV or exhibition/performance history here, rather to</w:t>
      </w:r>
      <w:r w:rsidRPr="0090335E">
        <w:rPr>
          <w:rFonts w:ascii="NimbusSan" w:eastAsia="NimbusSan" w:hAnsi="NimbusSan" w:cs="NimbusSan"/>
          <w:color w:val="000000"/>
          <w:sz w:val="32"/>
          <w:szCs w:val="32"/>
        </w:rPr>
        <w:t xml:space="preserve"> understand what you are doing and what drives your practice forward.</w:t>
      </w:r>
    </w:p>
    <w:p w14:paraId="15024F7D" w14:textId="77777777" w:rsidR="00141E4B" w:rsidRPr="0090335E" w:rsidRDefault="00141E4B">
      <w:pPr>
        <w:pBdr>
          <w:top w:val="nil"/>
          <w:left w:val="nil"/>
          <w:bottom w:val="nil"/>
          <w:right w:val="nil"/>
          <w:between w:val="nil"/>
        </w:pBdr>
        <w:spacing w:line="276" w:lineRule="auto"/>
        <w:ind w:left="1080"/>
        <w:rPr>
          <w:rFonts w:ascii="NimbusSan" w:eastAsia="NimbusSan" w:hAnsi="NimbusSan" w:cs="NimbusSan"/>
          <w:color w:val="000000"/>
          <w:sz w:val="32"/>
          <w:szCs w:val="32"/>
        </w:rPr>
      </w:pPr>
    </w:p>
    <w:p w14:paraId="14B01F7E" w14:textId="77777777" w:rsidR="00141E4B" w:rsidRPr="0090335E" w:rsidRDefault="00EE3FE0">
      <w:pPr>
        <w:numPr>
          <w:ilvl w:val="1"/>
          <w:numId w:val="1"/>
        </w:numPr>
        <w:pBdr>
          <w:top w:val="nil"/>
          <w:left w:val="nil"/>
          <w:bottom w:val="nil"/>
          <w:right w:val="nil"/>
          <w:between w:val="nil"/>
        </w:pBdr>
        <w:spacing w:line="276" w:lineRule="auto"/>
        <w:rPr>
          <w:rFonts w:ascii="NimbusSan" w:eastAsia="NimbusSan" w:hAnsi="NimbusSan" w:cs="NimbusSan"/>
          <w:color w:val="000000"/>
          <w:sz w:val="32"/>
          <w:szCs w:val="32"/>
        </w:rPr>
      </w:pPr>
      <w:r w:rsidRPr="0090335E">
        <w:rPr>
          <w:rFonts w:ascii="NimbusSan" w:eastAsia="NimbusSan" w:hAnsi="NimbusSan" w:cs="NimbusSan"/>
          <w:color w:val="000000"/>
          <w:sz w:val="32"/>
          <w:szCs w:val="32"/>
        </w:rPr>
        <w:t>What would you like to do on residency at SSW?</w:t>
      </w:r>
    </w:p>
    <w:p w14:paraId="43B4D746" w14:textId="77777777" w:rsidR="00141E4B" w:rsidRPr="0090335E" w:rsidRDefault="00141E4B">
      <w:pPr>
        <w:pBdr>
          <w:top w:val="nil"/>
          <w:left w:val="nil"/>
          <w:bottom w:val="nil"/>
          <w:right w:val="nil"/>
          <w:between w:val="nil"/>
        </w:pBdr>
        <w:spacing w:line="276" w:lineRule="auto"/>
        <w:ind w:left="720"/>
        <w:rPr>
          <w:rFonts w:ascii="NimbusSan" w:eastAsia="NimbusSan" w:hAnsi="NimbusSan" w:cs="NimbusSan"/>
          <w:color w:val="000000"/>
          <w:sz w:val="32"/>
          <w:szCs w:val="32"/>
        </w:rPr>
      </w:pPr>
    </w:p>
    <w:p w14:paraId="0BB3829B" w14:textId="77777777" w:rsidR="00141E4B" w:rsidRPr="0090335E" w:rsidRDefault="00EE3FE0">
      <w:pPr>
        <w:numPr>
          <w:ilvl w:val="0"/>
          <w:numId w:val="10"/>
        </w:numPr>
        <w:pBdr>
          <w:top w:val="nil"/>
          <w:left w:val="nil"/>
          <w:bottom w:val="nil"/>
          <w:right w:val="nil"/>
          <w:between w:val="nil"/>
        </w:pBdr>
        <w:spacing w:line="276" w:lineRule="auto"/>
        <w:ind w:left="1134" w:hanging="425"/>
        <w:rPr>
          <w:rFonts w:ascii="NimbusSan" w:eastAsia="NimbusSan" w:hAnsi="NimbusSan" w:cs="NimbusSan"/>
          <w:color w:val="000000"/>
          <w:sz w:val="32"/>
          <w:szCs w:val="32"/>
        </w:rPr>
      </w:pPr>
      <w:r w:rsidRPr="0090335E">
        <w:rPr>
          <w:rFonts w:ascii="NimbusSan" w:eastAsia="NimbusSan" w:hAnsi="NimbusSan" w:cs="NimbusSan"/>
          <w:color w:val="000000"/>
          <w:sz w:val="32"/>
          <w:szCs w:val="32"/>
        </w:rPr>
        <w:t xml:space="preserve">We are aware that often artists are led by the process of making and doing so this might be difficult to think about. </w:t>
      </w:r>
    </w:p>
    <w:p w14:paraId="00A6368D" w14:textId="77777777" w:rsidR="00141E4B" w:rsidRPr="0090335E" w:rsidRDefault="00EE3FE0">
      <w:pPr>
        <w:numPr>
          <w:ilvl w:val="0"/>
          <w:numId w:val="10"/>
        </w:numPr>
        <w:pBdr>
          <w:top w:val="nil"/>
          <w:left w:val="nil"/>
          <w:bottom w:val="nil"/>
          <w:right w:val="nil"/>
          <w:between w:val="nil"/>
        </w:pBdr>
        <w:spacing w:line="276" w:lineRule="auto"/>
        <w:ind w:left="1134" w:hanging="425"/>
        <w:rPr>
          <w:rFonts w:ascii="NimbusSan" w:eastAsia="NimbusSan" w:hAnsi="NimbusSan" w:cs="NimbusSan"/>
          <w:color w:val="000000"/>
          <w:sz w:val="32"/>
          <w:szCs w:val="32"/>
        </w:rPr>
      </w:pPr>
      <w:r w:rsidRPr="0090335E">
        <w:rPr>
          <w:rFonts w:ascii="NimbusSan" w:eastAsia="NimbusSan" w:hAnsi="NimbusSan" w:cs="NimbusSan"/>
          <w:color w:val="000000"/>
          <w:sz w:val="32"/>
          <w:szCs w:val="32"/>
        </w:rPr>
        <w:t xml:space="preserve">Whatever you write here will possibly change while you are on residency, and this is ok. </w:t>
      </w:r>
    </w:p>
    <w:p w14:paraId="03876238" w14:textId="77777777" w:rsidR="00141E4B" w:rsidRPr="0090335E" w:rsidRDefault="00EE3FE0">
      <w:pPr>
        <w:numPr>
          <w:ilvl w:val="0"/>
          <w:numId w:val="10"/>
        </w:numPr>
        <w:pBdr>
          <w:top w:val="nil"/>
          <w:left w:val="nil"/>
          <w:bottom w:val="nil"/>
          <w:right w:val="nil"/>
          <w:between w:val="nil"/>
        </w:pBdr>
        <w:spacing w:line="276" w:lineRule="auto"/>
        <w:ind w:left="1134" w:hanging="425"/>
        <w:rPr>
          <w:rFonts w:ascii="NimbusSan" w:eastAsia="NimbusSan" w:hAnsi="NimbusSan" w:cs="NimbusSan"/>
          <w:color w:val="000000"/>
          <w:sz w:val="32"/>
          <w:szCs w:val="32"/>
        </w:rPr>
      </w:pPr>
      <w:r w:rsidRPr="0090335E">
        <w:rPr>
          <w:rFonts w:ascii="NimbusSan" w:eastAsia="NimbusSan" w:hAnsi="NimbusSan" w:cs="NimbusSan"/>
          <w:color w:val="000000"/>
          <w:sz w:val="32"/>
          <w:szCs w:val="32"/>
        </w:rPr>
        <w:t xml:space="preserve">We do not need you to tell us about a 'final work' that you want to make on residency. Instead, tell us what you would like to learn and work through while you are here. This could be exploring and/or developing processes, </w:t>
      </w:r>
      <w:proofErr w:type="gramStart"/>
      <w:r w:rsidRPr="0090335E">
        <w:rPr>
          <w:rFonts w:ascii="NimbusSan" w:eastAsia="NimbusSan" w:hAnsi="NimbusSan" w:cs="NimbusSan"/>
          <w:color w:val="000000"/>
          <w:sz w:val="32"/>
          <w:szCs w:val="32"/>
        </w:rPr>
        <w:t>ideas</w:t>
      </w:r>
      <w:proofErr w:type="gramEnd"/>
      <w:r w:rsidRPr="0090335E">
        <w:rPr>
          <w:rFonts w:ascii="NimbusSan" w:eastAsia="NimbusSan" w:hAnsi="NimbusSan" w:cs="NimbusSan"/>
          <w:color w:val="000000"/>
          <w:sz w:val="32"/>
          <w:szCs w:val="32"/>
        </w:rPr>
        <w:t xml:space="preserve"> or other things. It could a</w:t>
      </w:r>
      <w:r w:rsidRPr="0090335E">
        <w:rPr>
          <w:rFonts w:ascii="NimbusSan" w:eastAsia="NimbusSan" w:hAnsi="NimbusSan" w:cs="NimbusSan"/>
          <w:color w:val="000000"/>
          <w:sz w:val="32"/>
          <w:szCs w:val="32"/>
        </w:rPr>
        <w:t>lso be focusing on one area of work intensely or crystallising various ideas or bodies of work you have made in the past, among other possibilities.</w:t>
      </w:r>
    </w:p>
    <w:p w14:paraId="7BCFAB26" w14:textId="77777777" w:rsidR="00141E4B" w:rsidRPr="0090335E" w:rsidRDefault="00EE3FE0">
      <w:pPr>
        <w:numPr>
          <w:ilvl w:val="0"/>
          <w:numId w:val="10"/>
        </w:numPr>
        <w:pBdr>
          <w:top w:val="nil"/>
          <w:left w:val="nil"/>
          <w:bottom w:val="nil"/>
          <w:right w:val="nil"/>
          <w:between w:val="nil"/>
        </w:pBdr>
        <w:spacing w:line="276" w:lineRule="auto"/>
        <w:ind w:left="1134" w:hanging="425"/>
        <w:rPr>
          <w:rFonts w:ascii="NimbusSan" w:eastAsia="NimbusSan" w:hAnsi="NimbusSan" w:cs="NimbusSan"/>
          <w:color w:val="000000"/>
          <w:sz w:val="32"/>
          <w:szCs w:val="32"/>
        </w:rPr>
      </w:pPr>
      <w:r w:rsidRPr="0090335E">
        <w:rPr>
          <w:rFonts w:ascii="NimbusSan" w:eastAsia="NimbusSan" w:hAnsi="NimbusSan" w:cs="NimbusSan"/>
          <w:color w:val="000000"/>
          <w:sz w:val="32"/>
          <w:szCs w:val="32"/>
        </w:rPr>
        <w:t>We suggest you look at the SSW and Counterflows websites to understand what is available to you through the</w:t>
      </w:r>
      <w:r w:rsidRPr="0090335E">
        <w:rPr>
          <w:rFonts w:ascii="NimbusSan" w:eastAsia="NimbusSan" w:hAnsi="NimbusSan" w:cs="NimbusSan"/>
          <w:color w:val="000000"/>
          <w:sz w:val="32"/>
          <w:szCs w:val="32"/>
        </w:rPr>
        <w:t xml:space="preserve"> residency award and what we can support with our facilities, programmes, </w:t>
      </w:r>
      <w:proofErr w:type="gramStart"/>
      <w:r w:rsidRPr="0090335E">
        <w:rPr>
          <w:rFonts w:ascii="NimbusSan" w:eastAsia="NimbusSan" w:hAnsi="NimbusSan" w:cs="NimbusSan"/>
          <w:color w:val="000000"/>
          <w:sz w:val="32"/>
          <w:szCs w:val="32"/>
        </w:rPr>
        <w:t>location</w:t>
      </w:r>
      <w:proofErr w:type="gramEnd"/>
      <w:r w:rsidRPr="0090335E">
        <w:rPr>
          <w:rFonts w:ascii="NimbusSan" w:eastAsia="NimbusSan" w:hAnsi="NimbusSan" w:cs="NimbusSan"/>
          <w:color w:val="000000"/>
          <w:sz w:val="32"/>
          <w:szCs w:val="32"/>
        </w:rPr>
        <w:t xml:space="preserve"> and expertise. </w:t>
      </w:r>
    </w:p>
    <w:p w14:paraId="68E5CDF7" w14:textId="77777777" w:rsidR="00141E4B" w:rsidRPr="0090335E" w:rsidRDefault="00EE3FE0">
      <w:pPr>
        <w:numPr>
          <w:ilvl w:val="0"/>
          <w:numId w:val="10"/>
        </w:numPr>
        <w:pBdr>
          <w:top w:val="nil"/>
          <w:left w:val="nil"/>
          <w:bottom w:val="nil"/>
          <w:right w:val="nil"/>
          <w:between w:val="nil"/>
        </w:pBdr>
        <w:spacing w:line="276" w:lineRule="auto"/>
        <w:ind w:left="1134" w:hanging="425"/>
        <w:rPr>
          <w:rFonts w:ascii="NimbusSan" w:eastAsia="NimbusSan" w:hAnsi="NimbusSan" w:cs="NimbusSan"/>
          <w:color w:val="000000"/>
          <w:sz w:val="32"/>
          <w:szCs w:val="32"/>
        </w:rPr>
      </w:pPr>
      <w:r w:rsidRPr="0090335E">
        <w:rPr>
          <w:rFonts w:ascii="NimbusSan" w:eastAsia="NimbusSan" w:hAnsi="NimbusSan" w:cs="NimbusSan"/>
          <w:color w:val="000000"/>
          <w:sz w:val="32"/>
          <w:szCs w:val="32"/>
        </w:rPr>
        <w:t xml:space="preserve">Try to be realistic about what you propose - it is an exciting </w:t>
      </w:r>
      <w:proofErr w:type="gramStart"/>
      <w:r w:rsidRPr="0090335E">
        <w:rPr>
          <w:rFonts w:ascii="NimbusSan" w:eastAsia="NimbusSan" w:hAnsi="NimbusSan" w:cs="NimbusSan"/>
          <w:color w:val="000000"/>
          <w:sz w:val="32"/>
          <w:szCs w:val="32"/>
        </w:rPr>
        <w:t>opportunity</w:t>
      </w:r>
      <w:proofErr w:type="gramEnd"/>
      <w:r w:rsidRPr="0090335E">
        <w:rPr>
          <w:rFonts w:ascii="NimbusSan" w:eastAsia="NimbusSan" w:hAnsi="NimbusSan" w:cs="NimbusSan"/>
          <w:color w:val="000000"/>
          <w:sz w:val="32"/>
          <w:szCs w:val="32"/>
        </w:rPr>
        <w:t xml:space="preserve"> but we want to see that you are able to do these things within the limits of the r</w:t>
      </w:r>
      <w:r w:rsidRPr="0090335E">
        <w:rPr>
          <w:rFonts w:ascii="NimbusSan" w:eastAsia="NimbusSan" w:hAnsi="NimbusSan" w:cs="NimbusSan"/>
          <w:color w:val="000000"/>
          <w:sz w:val="32"/>
          <w:szCs w:val="32"/>
        </w:rPr>
        <w:t xml:space="preserve">esidency offer. We also understand that your caring responsibilities may impact on what’s possible for you in this time and want to ensure space for this. </w:t>
      </w:r>
      <w:r w:rsidRPr="0090335E">
        <w:rPr>
          <w:rFonts w:ascii="NimbusSan" w:eastAsia="NimbusSan" w:hAnsi="NimbusSan" w:cs="NimbusSan"/>
          <w:color w:val="000000"/>
          <w:sz w:val="32"/>
          <w:szCs w:val="32"/>
        </w:rPr>
        <w:br/>
      </w:r>
    </w:p>
    <w:p w14:paraId="531B72BE" w14:textId="555C5EC0" w:rsidR="00141E4B" w:rsidRPr="0090335E" w:rsidRDefault="00EE3FE0">
      <w:pPr>
        <w:numPr>
          <w:ilvl w:val="1"/>
          <w:numId w:val="1"/>
        </w:numPr>
        <w:pBdr>
          <w:top w:val="nil"/>
          <w:left w:val="nil"/>
          <w:bottom w:val="nil"/>
          <w:right w:val="nil"/>
          <w:between w:val="nil"/>
        </w:pBdr>
        <w:spacing w:line="276" w:lineRule="auto"/>
        <w:rPr>
          <w:rFonts w:ascii="NimbusSan" w:eastAsia="NimbusSan" w:hAnsi="NimbusSan" w:cs="NimbusSan"/>
          <w:color w:val="000000"/>
          <w:sz w:val="32"/>
          <w:szCs w:val="32"/>
        </w:rPr>
      </w:pPr>
      <w:r w:rsidRPr="0090335E">
        <w:rPr>
          <w:rFonts w:ascii="NimbusSan" w:eastAsia="NimbusSan" w:hAnsi="NimbusSan" w:cs="NimbusSan"/>
          <w:color w:val="000000"/>
          <w:sz w:val="32"/>
          <w:szCs w:val="32"/>
        </w:rPr>
        <w:t>How would the residency</w:t>
      </w:r>
      <w:r w:rsidRPr="0090335E">
        <w:rPr>
          <w:rFonts w:ascii="NimbusSan" w:eastAsia="NimbusSan" w:hAnsi="NimbusSan" w:cs="NimbusSan"/>
          <w:color w:val="000000"/>
          <w:sz w:val="32"/>
          <w:szCs w:val="32"/>
        </w:rPr>
        <w:t xml:space="preserve"> be useful for you? How would it support the continued development of </w:t>
      </w:r>
      <w:r w:rsidRPr="0090335E">
        <w:rPr>
          <w:rFonts w:ascii="NimbusSan" w:eastAsia="NimbusSan" w:hAnsi="NimbusSan" w:cs="NimbusSan"/>
          <w:color w:val="000000"/>
          <w:sz w:val="32"/>
          <w:szCs w:val="32"/>
        </w:rPr>
        <w:t>your practice?</w:t>
      </w:r>
    </w:p>
    <w:p w14:paraId="5F0DC015" w14:textId="77777777" w:rsidR="00141E4B" w:rsidRPr="0090335E" w:rsidRDefault="00141E4B">
      <w:pPr>
        <w:pBdr>
          <w:top w:val="nil"/>
          <w:left w:val="nil"/>
          <w:bottom w:val="nil"/>
          <w:right w:val="nil"/>
          <w:between w:val="nil"/>
        </w:pBdr>
        <w:spacing w:line="276" w:lineRule="auto"/>
        <w:ind w:left="1080"/>
        <w:rPr>
          <w:rFonts w:ascii="NimbusSan" w:eastAsia="NimbusSan" w:hAnsi="NimbusSan" w:cs="NimbusSan"/>
          <w:color w:val="000000"/>
          <w:sz w:val="32"/>
          <w:szCs w:val="32"/>
        </w:rPr>
      </w:pPr>
    </w:p>
    <w:p w14:paraId="2D8ED666" w14:textId="77777777" w:rsidR="00141E4B" w:rsidRPr="0090335E" w:rsidRDefault="00EE3FE0">
      <w:pPr>
        <w:numPr>
          <w:ilvl w:val="0"/>
          <w:numId w:val="11"/>
        </w:numPr>
        <w:pBdr>
          <w:top w:val="nil"/>
          <w:left w:val="nil"/>
          <w:bottom w:val="nil"/>
          <w:right w:val="nil"/>
          <w:between w:val="nil"/>
        </w:pBdr>
        <w:spacing w:line="276" w:lineRule="auto"/>
        <w:ind w:left="1134" w:hanging="425"/>
        <w:rPr>
          <w:rFonts w:ascii="NimbusSan" w:eastAsia="NimbusSan" w:hAnsi="NimbusSan" w:cs="NimbusSan"/>
          <w:color w:val="000000"/>
          <w:sz w:val="32"/>
          <w:szCs w:val="32"/>
        </w:rPr>
      </w:pPr>
      <w:r w:rsidRPr="0090335E">
        <w:rPr>
          <w:rFonts w:ascii="NimbusSan" w:eastAsia="NimbusSan" w:hAnsi="NimbusSan" w:cs="NimbusSan"/>
          <w:color w:val="000000"/>
          <w:sz w:val="32"/>
          <w:szCs w:val="32"/>
        </w:rPr>
        <w:lastRenderedPageBreak/>
        <w:t>We want to award the residency to someone who needs the dedicated time and space for their practice, who is otherwise unable to do so because of their caring responsibilities. Tell us how the residency would be useful for you, and how it would support your</w:t>
      </w:r>
      <w:r w:rsidRPr="0090335E">
        <w:rPr>
          <w:rFonts w:ascii="NimbusSan" w:eastAsia="NimbusSan" w:hAnsi="NimbusSan" w:cs="NimbusSan"/>
          <w:color w:val="000000"/>
          <w:sz w:val="32"/>
          <w:szCs w:val="32"/>
        </w:rPr>
        <w:t xml:space="preserve"> continued development as an artist. </w:t>
      </w:r>
    </w:p>
    <w:p w14:paraId="5BC3C8B1" w14:textId="77777777" w:rsidR="00141E4B" w:rsidRPr="0090335E" w:rsidRDefault="00EE3FE0">
      <w:pPr>
        <w:numPr>
          <w:ilvl w:val="0"/>
          <w:numId w:val="11"/>
        </w:numPr>
        <w:pBdr>
          <w:top w:val="nil"/>
          <w:left w:val="nil"/>
          <w:bottom w:val="nil"/>
          <w:right w:val="nil"/>
          <w:between w:val="nil"/>
        </w:pBdr>
        <w:spacing w:line="276" w:lineRule="auto"/>
        <w:ind w:left="1134" w:hanging="425"/>
        <w:rPr>
          <w:rFonts w:ascii="NimbusSan" w:eastAsia="NimbusSan" w:hAnsi="NimbusSan" w:cs="NimbusSan"/>
          <w:color w:val="000000"/>
          <w:sz w:val="32"/>
          <w:szCs w:val="32"/>
        </w:rPr>
      </w:pPr>
      <w:r w:rsidRPr="0090335E">
        <w:rPr>
          <w:rFonts w:ascii="NimbusSan" w:eastAsia="NimbusSan" w:hAnsi="NimbusSan" w:cs="NimbusSan"/>
          <w:color w:val="000000"/>
          <w:sz w:val="32"/>
          <w:szCs w:val="32"/>
        </w:rPr>
        <w:t xml:space="preserve">Try to be as specific with this as possible. </w:t>
      </w:r>
    </w:p>
    <w:p w14:paraId="00F70CA4" w14:textId="4FAF7F26" w:rsidR="00141E4B" w:rsidRPr="0090335E" w:rsidRDefault="00EE3FE0">
      <w:pPr>
        <w:numPr>
          <w:ilvl w:val="0"/>
          <w:numId w:val="11"/>
        </w:numPr>
        <w:pBdr>
          <w:top w:val="nil"/>
          <w:left w:val="nil"/>
          <w:bottom w:val="nil"/>
          <w:right w:val="nil"/>
          <w:between w:val="nil"/>
        </w:pBdr>
        <w:spacing w:line="276" w:lineRule="auto"/>
        <w:ind w:left="1134" w:hanging="425"/>
        <w:rPr>
          <w:rFonts w:ascii="NimbusSan" w:eastAsia="NimbusSan" w:hAnsi="NimbusSan" w:cs="NimbusSan"/>
          <w:color w:val="000000"/>
          <w:sz w:val="32"/>
          <w:szCs w:val="32"/>
        </w:rPr>
      </w:pPr>
      <w:r w:rsidRPr="0090335E">
        <w:rPr>
          <w:rFonts w:ascii="NimbusSan" w:eastAsia="NimbusSan" w:hAnsi="NimbusSan" w:cs="NimbusSan"/>
          <w:color w:val="000000"/>
          <w:sz w:val="32"/>
          <w:szCs w:val="32"/>
        </w:rPr>
        <w:t xml:space="preserve">We are aware that many artist-caregivers will need the funds, time, </w:t>
      </w:r>
      <w:proofErr w:type="gramStart"/>
      <w:r w:rsidRPr="0090335E">
        <w:rPr>
          <w:rFonts w:ascii="NimbusSan" w:eastAsia="NimbusSan" w:hAnsi="NimbusSan" w:cs="NimbusSan"/>
          <w:color w:val="000000"/>
          <w:sz w:val="32"/>
          <w:szCs w:val="32"/>
        </w:rPr>
        <w:t>space</w:t>
      </w:r>
      <w:proofErr w:type="gramEnd"/>
      <w:r w:rsidRPr="0090335E">
        <w:rPr>
          <w:rFonts w:ascii="NimbusSan" w:eastAsia="NimbusSan" w:hAnsi="NimbusSan" w:cs="NimbusSan"/>
          <w:color w:val="000000"/>
          <w:sz w:val="32"/>
          <w:szCs w:val="32"/>
        </w:rPr>
        <w:t xml:space="preserve"> and facilities available, so try to connect your specific needs at this time (personal &amp; professio</w:t>
      </w:r>
      <w:r w:rsidRPr="0090335E">
        <w:rPr>
          <w:rFonts w:ascii="NimbusSan" w:eastAsia="NimbusSan" w:hAnsi="NimbusSan" w:cs="NimbusSan"/>
          <w:color w:val="000000"/>
          <w:sz w:val="32"/>
          <w:szCs w:val="32"/>
        </w:rPr>
        <w:t>nal) to what we can provide through the residency offer</w:t>
      </w:r>
      <w:r w:rsidR="000D1615" w:rsidRPr="0090335E">
        <w:rPr>
          <w:rFonts w:ascii="NimbusSan" w:eastAsia="NimbusSan" w:hAnsi="NimbusSan" w:cs="NimbusSan"/>
          <w:color w:val="000000"/>
          <w:sz w:val="32"/>
          <w:szCs w:val="32"/>
        </w:rPr>
        <w:t xml:space="preserve"> and what you would like to develop on residency</w:t>
      </w:r>
      <w:r w:rsidRPr="0090335E">
        <w:rPr>
          <w:rFonts w:ascii="NimbusSan" w:eastAsia="NimbusSan" w:hAnsi="NimbusSan" w:cs="NimbusSan"/>
          <w:color w:val="000000"/>
          <w:sz w:val="32"/>
          <w:szCs w:val="32"/>
        </w:rPr>
        <w:t>.</w:t>
      </w:r>
    </w:p>
    <w:p w14:paraId="20AC96FE" w14:textId="77777777" w:rsidR="00141E4B" w:rsidRPr="0090335E" w:rsidRDefault="00141E4B">
      <w:pPr>
        <w:spacing w:line="276" w:lineRule="auto"/>
        <w:rPr>
          <w:rFonts w:ascii="NimbusSan" w:eastAsia="NimbusSan" w:hAnsi="NimbusSan" w:cs="NimbusSan"/>
          <w:sz w:val="32"/>
          <w:szCs w:val="32"/>
        </w:rPr>
      </w:pPr>
    </w:p>
    <w:p w14:paraId="18295695" w14:textId="77777777" w:rsidR="00141E4B" w:rsidRPr="0090335E" w:rsidRDefault="00EE3FE0">
      <w:pPr>
        <w:spacing w:line="276" w:lineRule="auto"/>
        <w:ind w:left="709"/>
        <w:rPr>
          <w:rFonts w:ascii="NimbusSan" w:eastAsia="NimbusSan" w:hAnsi="NimbusSan" w:cs="NimbusSan"/>
          <w:color w:val="000000"/>
          <w:sz w:val="32"/>
          <w:szCs w:val="32"/>
        </w:rPr>
      </w:pPr>
      <w:proofErr w:type="gramStart"/>
      <w:r w:rsidRPr="0090335E">
        <w:rPr>
          <w:rFonts w:ascii="NimbusSan" w:eastAsia="NimbusSan" w:hAnsi="NimbusSan" w:cs="NimbusSan"/>
          <w:color w:val="000000"/>
          <w:sz w:val="32"/>
          <w:szCs w:val="32"/>
        </w:rPr>
        <w:t>Finally</w:t>
      </w:r>
      <w:proofErr w:type="gramEnd"/>
      <w:r w:rsidRPr="0090335E">
        <w:rPr>
          <w:rFonts w:ascii="NimbusSan" w:eastAsia="NimbusSan" w:hAnsi="NimbusSan" w:cs="NimbusSan"/>
          <w:color w:val="000000"/>
          <w:sz w:val="32"/>
          <w:szCs w:val="32"/>
        </w:rPr>
        <w:t xml:space="preserve"> we will ask for some examples of your work to support your application. </w:t>
      </w:r>
      <w:r w:rsidRPr="0090335E">
        <w:rPr>
          <w:rFonts w:ascii="NimbusSan" w:eastAsia="NimbusSan" w:hAnsi="NimbusSan" w:cs="NimbusSan"/>
          <w:color w:val="000000"/>
          <w:sz w:val="32"/>
          <w:szCs w:val="32"/>
        </w:rPr>
        <w:br/>
      </w:r>
    </w:p>
    <w:p w14:paraId="04EB5BFA" w14:textId="77777777" w:rsidR="00141E4B" w:rsidRPr="0090335E" w:rsidRDefault="00EE3FE0">
      <w:pPr>
        <w:numPr>
          <w:ilvl w:val="0"/>
          <w:numId w:val="2"/>
        </w:numPr>
        <w:pBdr>
          <w:top w:val="nil"/>
          <w:left w:val="nil"/>
          <w:bottom w:val="nil"/>
          <w:right w:val="nil"/>
          <w:between w:val="nil"/>
        </w:pBdr>
        <w:spacing w:line="276" w:lineRule="auto"/>
        <w:ind w:left="1134" w:hanging="425"/>
        <w:rPr>
          <w:rFonts w:ascii="NimbusSan" w:eastAsia="NimbusSan" w:hAnsi="NimbusSan" w:cs="NimbusSan"/>
          <w:color w:val="000000"/>
          <w:sz w:val="32"/>
          <w:szCs w:val="32"/>
        </w:rPr>
      </w:pPr>
      <w:r w:rsidRPr="0090335E">
        <w:rPr>
          <w:rFonts w:ascii="NimbusSan" w:eastAsia="NimbusSan" w:hAnsi="NimbusSan" w:cs="NimbusSan"/>
          <w:color w:val="000000"/>
          <w:sz w:val="32"/>
          <w:szCs w:val="32"/>
        </w:rPr>
        <w:t xml:space="preserve">This does not need to be recent work if you have had a break from your practice, but it will give us an opportunity </w:t>
      </w:r>
      <w:r w:rsidRPr="0090335E">
        <w:rPr>
          <w:rFonts w:ascii="NimbusSan" w:eastAsia="NimbusSan" w:hAnsi="NimbusSan" w:cs="NimbusSan"/>
          <w:color w:val="000000"/>
          <w:sz w:val="32"/>
          <w:szCs w:val="32"/>
        </w:rPr>
        <w:t xml:space="preserve">to understand your practice better. </w:t>
      </w:r>
    </w:p>
    <w:p w14:paraId="54342660" w14:textId="77777777" w:rsidR="00141E4B" w:rsidRPr="0090335E" w:rsidRDefault="00EE3FE0">
      <w:pPr>
        <w:numPr>
          <w:ilvl w:val="0"/>
          <w:numId w:val="2"/>
        </w:numPr>
        <w:pBdr>
          <w:top w:val="nil"/>
          <w:left w:val="nil"/>
          <w:bottom w:val="nil"/>
          <w:right w:val="nil"/>
          <w:between w:val="nil"/>
        </w:pBdr>
        <w:spacing w:line="276" w:lineRule="auto"/>
        <w:ind w:left="1134" w:hanging="425"/>
        <w:rPr>
          <w:rFonts w:ascii="NimbusSan" w:eastAsia="NimbusSan" w:hAnsi="NimbusSan" w:cs="NimbusSan"/>
          <w:color w:val="000000"/>
          <w:sz w:val="32"/>
          <w:szCs w:val="32"/>
        </w:rPr>
      </w:pPr>
      <w:r w:rsidRPr="0090335E">
        <w:rPr>
          <w:rFonts w:ascii="NimbusSan" w:eastAsia="NimbusSan" w:hAnsi="NimbusSan" w:cs="NimbusSan"/>
          <w:color w:val="000000"/>
          <w:sz w:val="32"/>
          <w:szCs w:val="32"/>
        </w:rPr>
        <w:t>This can be provided in whatever format is most convenient for you.</w:t>
      </w:r>
    </w:p>
    <w:p w14:paraId="6FB11AEF" w14:textId="77777777" w:rsidR="00141E4B" w:rsidRPr="0090335E" w:rsidRDefault="00EE3FE0">
      <w:pPr>
        <w:numPr>
          <w:ilvl w:val="0"/>
          <w:numId w:val="2"/>
        </w:numPr>
        <w:pBdr>
          <w:top w:val="nil"/>
          <w:left w:val="nil"/>
          <w:bottom w:val="nil"/>
          <w:right w:val="nil"/>
          <w:between w:val="nil"/>
        </w:pBdr>
        <w:spacing w:line="276" w:lineRule="auto"/>
        <w:ind w:left="1134" w:hanging="425"/>
        <w:rPr>
          <w:rFonts w:ascii="NimbusSan" w:eastAsia="NimbusSan" w:hAnsi="NimbusSan" w:cs="NimbusSan"/>
          <w:color w:val="000000"/>
          <w:sz w:val="32"/>
          <w:szCs w:val="32"/>
        </w:rPr>
      </w:pPr>
      <w:r w:rsidRPr="0090335E">
        <w:rPr>
          <w:rFonts w:ascii="NimbusSan" w:eastAsia="NimbusSan" w:hAnsi="NimbusSan" w:cs="NimbusSan"/>
          <w:color w:val="000000"/>
          <w:sz w:val="32"/>
          <w:szCs w:val="32"/>
        </w:rPr>
        <w:t>Please be mindful that the panel has a limited time allocated to each application and will not be able to watch whole films or listen to complete audio</w:t>
      </w:r>
      <w:r w:rsidRPr="0090335E">
        <w:rPr>
          <w:rFonts w:ascii="NimbusSan" w:eastAsia="NimbusSan" w:hAnsi="NimbusSan" w:cs="NimbusSan"/>
          <w:color w:val="000000"/>
          <w:sz w:val="32"/>
          <w:szCs w:val="32"/>
        </w:rPr>
        <w:t xml:space="preserve"> recordings if they are longer than 2 minutes. </w:t>
      </w:r>
    </w:p>
    <w:p w14:paraId="7863341D" w14:textId="77777777" w:rsidR="00141E4B" w:rsidRPr="0090335E" w:rsidRDefault="00EE3FE0">
      <w:pPr>
        <w:numPr>
          <w:ilvl w:val="0"/>
          <w:numId w:val="2"/>
        </w:numPr>
        <w:pBdr>
          <w:top w:val="nil"/>
          <w:left w:val="nil"/>
          <w:bottom w:val="nil"/>
          <w:right w:val="nil"/>
          <w:between w:val="nil"/>
        </w:pBdr>
        <w:spacing w:line="276" w:lineRule="auto"/>
        <w:ind w:left="1134" w:hanging="425"/>
        <w:rPr>
          <w:rFonts w:ascii="NimbusSan" w:eastAsia="NimbusSan" w:hAnsi="NimbusSan" w:cs="NimbusSan"/>
          <w:color w:val="000000"/>
          <w:sz w:val="32"/>
          <w:szCs w:val="32"/>
        </w:rPr>
      </w:pPr>
      <w:r w:rsidRPr="0090335E">
        <w:rPr>
          <w:rFonts w:ascii="NimbusSan" w:eastAsia="NimbusSan" w:hAnsi="NimbusSan" w:cs="NimbusSan"/>
          <w:color w:val="000000"/>
          <w:sz w:val="32"/>
          <w:szCs w:val="32"/>
        </w:rPr>
        <w:t xml:space="preserve">Please provide a maximum of 6 images, 3 pieces of text or 2 links to external media or websites. We will not be able to look at all pages on a website so direct us to the content you want the panel to see. </w:t>
      </w:r>
    </w:p>
    <w:p w14:paraId="10D32EF4" w14:textId="77777777" w:rsidR="00141E4B" w:rsidRPr="0090335E" w:rsidRDefault="00141E4B">
      <w:pPr>
        <w:spacing w:line="276" w:lineRule="auto"/>
        <w:ind w:left="709"/>
        <w:rPr>
          <w:rFonts w:ascii="NimbusSan" w:eastAsia="NimbusSan" w:hAnsi="NimbusSan" w:cs="NimbusSan"/>
          <w:sz w:val="32"/>
          <w:szCs w:val="32"/>
        </w:rPr>
      </w:pPr>
    </w:p>
    <w:p w14:paraId="10BD0835" w14:textId="77777777" w:rsidR="00141E4B" w:rsidRPr="0090335E" w:rsidRDefault="00EE3FE0">
      <w:pPr>
        <w:spacing w:line="276" w:lineRule="auto"/>
        <w:ind w:left="709"/>
        <w:rPr>
          <w:rFonts w:ascii="NimbusSan" w:eastAsia="NimbusSan" w:hAnsi="NimbusSan" w:cs="NimbusSan"/>
          <w:sz w:val="32"/>
          <w:szCs w:val="32"/>
        </w:rPr>
      </w:pPr>
      <w:r w:rsidRPr="0090335E">
        <w:rPr>
          <w:rFonts w:ascii="NimbusSan" w:eastAsia="NimbusSan" w:hAnsi="NimbusSan" w:cs="NimbusSan"/>
          <w:color w:val="000000"/>
          <w:sz w:val="32"/>
          <w:szCs w:val="32"/>
        </w:rPr>
        <w:t xml:space="preserve">Before you make your </w:t>
      </w:r>
      <w:proofErr w:type="gramStart"/>
      <w:r w:rsidRPr="0090335E">
        <w:rPr>
          <w:rFonts w:ascii="NimbusSan" w:eastAsia="NimbusSan" w:hAnsi="NimbusSan" w:cs="NimbusSan"/>
          <w:color w:val="000000"/>
          <w:sz w:val="32"/>
          <w:szCs w:val="32"/>
        </w:rPr>
        <w:t>application</w:t>
      </w:r>
      <w:proofErr w:type="gramEnd"/>
      <w:r w:rsidRPr="0090335E">
        <w:rPr>
          <w:rFonts w:ascii="NimbusSan" w:eastAsia="NimbusSan" w:hAnsi="NimbusSan" w:cs="NimbusSan"/>
          <w:color w:val="000000"/>
          <w:sz w:val="32"/>
          <w:szCs w:val="32"/>
        </w:rPr>
        <w:t xml:space="preserve"> we would advise reading or listening to our FAQs. We can also answer questions directly via </w:t>
      </w:r>
      <w:r w:rsidRPr="0090335E">
        <w:rPr>
          <w:rFonts w:ascii="NimbusSan" w:eastAsia="NimbusSan" w:hAnsi="NimbusSan" w:cs="NimbusSan"/>
          <w:color w:val="000000"/>
          <w:sz w:val="32"/>
          <w:szCs w:val="32"/>
        </w:rPr>
        <w:lastRenderedPageBreak/>
        <w:t xml:space="preserve">email or phone. Contact </w:t>
      </w:r>
      <w:hyperlink r:id="rId12">
        <w:r w:rsidRPr="0090335E">
          <w:rPr>
            <w:rFonts w:ascii="NimbusSan" w:eastAsia="NimbusSan" w:hAnsi="NimbusSan" w:cs="NimbusSan"/>
            <w:color w:val="0563C1"/>
            <w:sz w:val="32"/>
            <w:szCs w:val="32"/>
            <w:highlight w:val="white"/>
            <w:u w:val="single"/>
          </w:rPr>
          <w:t>jenny@ssw.org.uk</w:t>
        </w:r>
      </w:hyperlink>
      <w:r w:rsidRPr="0090335E">
        <w:rPr>
          <w:rFonts w:ascii="NimbusSan" w:eastAsia="NimbusSan" w:hAnsi="NimbusSan" w:cs="NimbusSan"/>
          <w:color w:val="000000"/>
          <w:sz w:val="32"/>
          <w:szCs w:val="32"/>
          <w:highlight w:val="white"/>
        </w:rPr>
        <w:t xml:space="preserve"> </w:t>
      </w:r>
      <w:r w:rsidRPr="0090335E">
        <w:rPr>
          <w:rFonts w:ascii="NimbusSan" w:eastAsia="NimbusSan" w:hAnsi="NimbusSan" w:cs="NimbusSan"/>
          <w:color w:val="000000"/>
          <w:sz w:val="32"/>
          <w:szCs w:val="32"/>
        </w:rPr>
        <w:t>or phone 01464 861372 and we can make a suitabl</w:t>
      </w:r>
      <w:r w:rsidRPr="0090335E">
        <w:rPr>
          <w:rFonts w:ascii="NimbusSan" w:eastAsia="NimbusSan" w:hAnsi="NimbusSan" w:cs="NimbusSan"/>
          <w:color w:val="000000"/>
          <w:sz w:val="32"/>
          <w:szCs w:val="32"/>
        </w:rPr>
        <w:t xml:space="preserve">e time. </w:t>
      </w:r>
    </w:p>
    <w:p w14:paraId="3EF08A42" w14:textId="77777777" w:rsidR="00141E4B" w:rsidRPr="0090335E" w:rsidRDefault="00141E4B">
      <w:pPr>
        <w:spacing w:line="276" w:lineRule="auto"/>
        <w:rPr>
          <w:rFonts w:ascii="NimbusSan" w:eastAsia="NimbusSan" w:hAnsi="NimbusSan" w:cs="NimbusSan"/>
          <w:sz w:val="32"/>
          <w:szCs w:val="32"/>
        </w:rPr>
      </w:pPr>
    </w:p>
    <w:p w14:paraId="2CF4D7E0" w14:textId="77777777" w:rsidR="00141E4B" w:rsidRPr="0090335E" w:rsidRDefault="00141E4B">
      <w:pPr>
        <w:spacing w:line="276" w:lineRule="auto"/>
        <w:rPr>
          <w:rFonts w:ascii="NimbusSan" w:eastAsia="NimbusSan" w:hAnsi="NimbusSan" w:cs="NimbusSan"/>
          <w:sz w:val="32"/>
          <w:szCs w:val="32"/>
        </w:rPr>
      </w:pPr>
    </w:p>
    <w:p w14:paraId="480A744E" w14:textId="77777777" w:rsidR="00141E4B" w:rsidRPr="0090335E" w:rsidRDefault="00EE3FE0">
      <w:pPr>
        <w:numPr>
          <w:ilvl w:val="0"/>
          <w:numId w:val="3"/>
        </w:numPr>
        <w:pBdr>
          <w:top w:val="nil"/>
          <w:left w:val="nil"/>
          <w:bottom w:val="nil"/>
          <w:right w:val="nil"/>
          <w:between w:val="nil"/>
        </w:pBdr>
        <w:spacing w:after="240" w:line="276" w:lineRule="auto"/>
        <w:ind w:left="284" w:hanging="284"/>
        <w:rPr>
          <w:rFonts w:ascii="NimbusSan" w:eastAsia="NimbusSan" w:hAnsi="NimbusSan" w:cs="NimbusSan"/>
          <w:b/>
          <w:color w:val="000000"/>
          <w:sz w:val="32"/>
          <w:szCs w:val="32"/>
        </w:rPr>
      </w:pPr>
      <w:r w:rsidRPr="0090335E">
        <w:rPr>
          <w:rFonts w:ascii="NimbusSan" w:eastAsia="NimbusSan" w:hAnsi="NimbusSan" w:cs="NimbusSan"/>
          <w:b/>
          <w:color w:val="000000"/>
          <w:sz w:val="32"/>
          <w:szCs w:val="32"/>
        </w:rPr>
        <w:t>Selection Process</w:t>
      </w:r>
    </w:p>
    <w:p w14:paraId="541CBC8F" w14:textId="77777777" w:rsidR="00141E4B" w:rsidRPr="0090335E" w:rsidRDefault="00EE3FE0">
      <w:pPr>
        <w:spacing w:line="276" w:lineRule="auto"/>
        <w:rPr>
          <w:rFonts w:ascii="NimbusSan" w:eastAsia="NimbusSan" w:hAnsi="NimbusSan" w:cs="NimbusSan"/>
          <w:sz w:val="32"/>
          <w:szCs w:val="32"/>
        </w:rPr>
      </w:pPr>
      <w:r w:rsidRPr="0090335E">
        <w:rPr>
          <w:rFonts w:ascii="NimbusSan" w:eastAsia="NimbusSan" w:hAnsi="NimbusSan" w:cs="NimbusSan"/>
          <w:b/>
          <w:sz w:val="32"/>
          <w:szCs w:val="32"/>
        </w:rPr>
        <w:t>Shortlisting</w:t>
      </w:r>
    </w:p>
    <w:p w14:paraId="6D7AAD30" w14:textId="77777777" w:rsidR="00141E4B" w:rsidRPr="0090335E" w:rsidRDefault="00141E4B">
      <w:pPr>
        <w:spacing w:line="276" w:lineRule="auto"/>
        <w:ind w:left="709"/>
        <w:rPr>
          <w:rFonts w:ascii="NimbusSan" w:eastAsia="NimbusSan" w:hAnsi="NimbusSan" w:cs="NimbusSan"/>
          <w:sz w:val="32"/>
          <w:szCs w:val="32"/>
        </w:rPr>
      </w:pPr>
    </w:p>
    <w:p w14:paraId="1652F237" w14:textId="77777777" w:rsidR="00141E4B" w:rsidRPr="0090335E" w:rsidRDefault="00EE3FE0">
      <w:pPr>
        <w:spacing w:line="276" w:lineRule="auto"/>
        <w:ind w:left="709"/>
        <w:rPr>
          <w:rFonts w:ascii="NimbusSan" w:eastAsia="NimbusSan" w:hAnsi="NimbusSan" w:cs="NimbusSan"/>
          <w:sz w:val="32"/>
          <w:szCs w:val="32"/>
        </w:rPr>
      </w:pPr>
      <w:r w:rsidRPr="0090335E">
        <w:rPr>
          <w:rFonts w:ascii="NimbusSan" w:eastAsia="NimbusSan" w:hAnsi="NimbusSan" w:cs="NimbusSan"/>
          <w:sz w:val="32"/>
          <w:szCs w:val="32"/>
        </w:rPr>
        <w:t>Two members of the team at SSW/ Counterflows</w:t>
      </w:r>
      <w:r w:rsidRPr="0090335E">
        <w:rPr>
          <w:rFonts w:ascii="NimbusSan" w:eastAsia="NimbusSan" w:hAnsi="NimbusSan" w:cs="NimbusSan"/>
          <w:color w:val="000000"/>
          <w:sz w:val="32"/>
          <w:szCs w:val="32"/>
        </w:rPr>
        <w:t xml:space="preserve"> </w:t>
      </w:r>
      <w:r w:rsidRPr="0090335E">
        <w:rPr>
          <w:rFonts w:ascii="NimbusSan" w:eastAsia="NimbusSan" w:hAnsi="NimbusSan" w:cs="NimbusSan"/>
          <w:sz w:val="32"/>
          <w:szCs w:val="32"/>
        </w:rPr>
        <w:t xml:space="preserve">will make an initial shortlist of 10 top-scoring applications for the panel. Applications will be </w:t>
      </w:r>
      <w:r w:rsidRPr="0090335E">
        <w:rPr>
          <w:rFonts w:ascii="NimbusSan" w:eastAsia="NimbusSan" w:hAnsi="NimbusSan" w:cs="NimbusSan"/>
          <w:color w:val="000000"/>
          <w:sz w:val="32"/>
          <w:szCs w:val="32"/>
        </w:rPr>
        <w:t>s</w:t>
      </w:r>
      <w:r w:rsidRPr="0090335E">
        <w:rPr>
          <w:rFonts w:ascii="NimbusSan" w:eastAsia="NimbusSan" w:hAnsi="NimbusSan" w:cs="NimbusSan"/>
          <w:sz w:val="32"/>
          <w:szCs w:val="32"/>
        </w:rPr>
        <w:t>cored</w:t>
      </w:r>
      <w:r w:rsidRPr="0090335E">
        <w:rPr>
          <w:rFonts w:ascii="NimbusSan" w:eastAsia="NimbusSan" w:hAnsi="NimbusSan" w:cs="NimbusSan"/>
          <w:color w:val="000000"/>
          <w:sz w:val="32"/>
          <w:szCs w:val="32"/>
        </w:rPr>
        <w:t xml:space="preserve"> based on the following considerations and weighting:</w:t>
      </w:r>
    </w:p>
    <w:p w14:paraId="0722F17D" w14:textId="77777777" w:rsidR="00141E4B" w:rsidRPr="0090335E" w:rsidRDefault="00141E4B">
      <w:pPr>
        <w:spacing w:after="240" w:line="276" w:lineRule="auto"/>
        <w:rPr>
          <w:rFonts w:ascii="NimbusSan" w:eastAsia="NimbusSan" w:hAnsi="NimbusSan" w:cs="NimbusSan"/>
          <w:sz w:val="32"/>
          <w:szCs w:val="32"/>
        </w:rPr>
      </w:pPr>
    </w:p>
    <w:tbl>
      <w:tblPr>
        <w:tblStyle w:val="a1"/>
        <w:tblW w:w="8930" w:type="dxa"/>
        <w:tblInd w:w="699" w:type="dxa"/>
        <w:tblLayout w:type="fixed"/>
        <w:tblLook w:val="0400" w:firstRow="0" w:lastRow="0" w:firstColumn="0" w:lastColumn="0" w:noHBand="0" w:noVBand="1"/>
      </w:tblPr>
      <w:tblGrid>
        <w:gridCol w:w="7265"/>
        <w:gridCol w:w="1665"/>
      </w:tblGrid>
      <w:tr w:rsidR="00141E4B" w:rsidRPr="0090335E" w14:paraId="5C62087F" w14:textId="77777777" w:rsidTr="0090335E">
        <w:tc>
          <w:tcPr>
            <w:tcW w:w="7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70327" w14:textId="77777777" w:rsidR="00141E4B" w:rsidRPr="0090335E" w:rsidRDefault="00EE3FE0">
            <w:pPr>
              <w:spacing w:line="276" w:lineRule="auto"/>
              <w:rPr>
                <w:rFonts w:ascii="NimbusSan" w:eastAsia="NimbusSan" w:hAnsi="NimbusSan" w:cs="NimbusSan"/>
                <w:sz w:val="32"/>
                <w:szCs w:val="32"/>
              </w:rPr>
            </w:pPr>
            <w:r w:rsidRPr="0090335E">
              <w:rPr>
                <w:rFonts w:ascii="NimbusSan" w:eastAsia="NimbusSan" w:hAnsi="NimbusSan" w:cs="NimbusSan"/>
                <w:color w:val="000000"/>
                <w:sz w:val="32"/>
                <w:szCs w:val="32"/>
              </w:rPr>
              <w:t>Consideration</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60D897" w14:textId="77777777" w:rsidR="00141E4B" w:rsidRPr="0090335E" w:rsidRDefault="00EE3FE0">
            <w:pPr>
              <w:spacing w:line="276" w:lineRule="auto"/>
              <w:rPr>
                <w:rFonts w:ascii="NimbusSan" w:eastAsia="NimbusSan" w:hAnsi="NimbusSan" w:cs="NimbusSan"/>
                <w:sz w:val="32"/>
                <w:szCs w:val="32"/>
              </w:rPr>
            </w:pPr>
            <w:r w:rsidRPr="0090335E">
              <w:rPr>
                <w:rFonts w:ascii="NimbusSan" w:eastAsia="NimbusSan" w:hAnsi="NimbusSan" w:cs="NimbusSan"/>
                <w:color w:val="000000"/>
                <w:sz w:val="32"/>
                <w:szCs w:val="32"/>
              </w:rPr>
              <w:t>Weighting</w:t>
            </w:r>
          </w:p>
        </w:tc>
      </w:tr>
      <w:tr w:rsidR="00141E4B" w:rsidRPr="0090335E" w14:paraId="4A273415" w14:textId="77777777" w:rsidTr="0090335E">
        <w:tc>
          <w:tcPr>
            <w:tcW w:w="7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CE2B4" w14:textId="77777777" w:rsidR="00141E4B" w:rsidRPr="0090335E" w:rsidRDefault="00EE3FE0">
            <w:pPr>
              <w:spacing w:line="276" w:lineRule="auto"/>
              <w:rPr>
                <w:rFonts w:ascii="NimbusSan" w:eastAsia="NimbusSan" w:hAnsi="NimbusSan" w:cs="NimbusSan"/>
                <w:sz w:val="32"/>
                <w:szCs w:val="32"/>
              </w:rPr>
            </w:pPr>
            <w:r w:rsidRPr="0090335E">
              <w:rPr>
                <w:rFonts w:ascii="NimbusSan" w:eastAsia="NimbusSan" w:hAnsi="NimbusSan" w:cs="NimbusSan"/>
                <w:color w:val="000000"/>
                <w:sz w:val="32"/>
                <w:szCs w:val="32"/>
              </w:rPr>
              <w:t>The artist’s clear need for this residency (in relation to caring respon</w:t>
            </w:r>
            <w:r w:rsidRPr="0090335E">
              <w:rPr>
                <w:rFonts w:ascii="NimbusSan" w:eastAsia="NimbusSan" w:hAnsi="NimbusSan" w:cs="NimbusSan"/>
                <w:color w:val="000000"/>
                <w:sz w:val="32"/>
                <w:szCs w:val="32"/>
              </w:rPr>
              <w:t>sibilities)</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1E2D1" w14:textId="77777777" w:rsidR="00141E4B" w:rsidRPr="0090335E" w:rsidRDefault="00EE3FE0">
            <w:pPr>
              <w:spacing w:line="276" w:lineRule="auto"/>
              <w:rPr>
                <w:rFonts w:ascii="NimbusSan" w:eastAsia="NimbusSan" w:hAnsi="NimbusSan" w:cs="NimbusSan"/>
                <w:sz w:val="32"/>
                <w:szCs w:val="32"/>
              </w:rPr>
            </w:pPr>
            <w:r w:rsidRPr="0090335E">
              <w:rPr>
                <w:rFonts w:ascii="NimbusSan" w:eastAsia="NimbusSan" w:hAnsi="NimbusSan" w:cs="NimbusSan"/>
                <w:color w:val="000000"/>
                <w:sz w:val="32"/>
                <w:szCs w:val="32"/>
              </w:rPr>
              <w:t>30%</w:t>
            </w:r>
          </w:p>
        </w:tc>
      </w:tr>
      <w:tr w:rsidR="00141E4B" w:rsidRPr="0090335E" w14:paraId="55AF94A1" w14:textId="77777777" w:rsidTr="0090335E">
        <w:tc>
          <w:tcPr>
            <w:tcW w:w="7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5E065" w14:textId="77777777" w:rsidR="00141E4B" w:rsidRPr="0090335E" w:rsidRDefault="00EE3FE0">
            <w:pPr>
              <w:spacing w:line="276" w:lineRule="auto"/>
              <w:rPr>
                <w:rFonts w:ascii="NimbusSan" w:eastAsia="NimbusSan" w:hAnsi="NimbusSan" w:cs="NimbusSan"/>
                <w:sz w:val="32"/>
                <w:szCs w:val="32"/>
              </w:rPr>
            </w:pPr>
            <w:r w:rsidRPr="0090335E">
              <w:rPr>
                <w:rFonts w:ascii="NimbusSan" w:eastAsia="NimbusSan" w:hAnsi="NimbusSan" w:cs="NimbusSan"/>
                <w:color w:val="000000"/>
                <w:sz w:val="32"/>
                <w:szCs w:val="32"/>
              </w:rPr>
              <w:t>Articulation of how this residency would support the ongoing development of artist’s practice </w:t>
            </w:r>
          </w:p>
          <w:p w14:paraId="457E6991" w14:textId="77777777" w:rsidR="00141E4B" w:rsidRPr="0090335E" w:rsidRDefault="00141E4B">
            <w:pPr>
              <w:spacing w:line="276" w:lineRule="auto"/>
              <w:rPr>
                <w:rFonts w:ascii="NimbusSan" w:eastAsia="NimbusSan" w:hAnsi="NimbusSan" w:cs="NimbusSan"/>
                <w:sz w:val="32"/>
                <w:szCs w:val="32"/>
              </w:rPr>
            </w:pP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4C894" w14:textId="77777777" w:rsidR="00141E4B" w:rsidRPr="0090335E" w:rsidRDefault="00EE3FE0">
            <w:pPr>
              <w:spacing w:line="276" w:lineRule="auto"/>
              <w:rPr>
                <w:rFonts w:ascii="NimbusSan" w:eastAsia="NimbusSan" w:hAnsi="NimbusSan" w:cs="NimbusSan"/>
                <w:sz w:val="32"/>
                <w:szCs w:val="32"/>
              </w:rPr>
            </w:pPr>
            <w:r w:rsidRPr="0090335E">
              <w:rPr>
                <w:rFonts w:ascii="NimbusSan" w:eastAsia="NimbusSan" w:hAnsi="NimbusSan" w:cs="NimbusSan"/>
                <w:color w:val="000000"/>
                <w:sz w:val="32"/>
                <w:szCs w:val="32"/>
              </w:rPr>
              <w:t>30%</w:t>
            </w:r>
          </w:p>
        </w:tc>
      </w:tr>
      <w:tr w:rsidR="00141E4B" w:rsidRPr="0090335E" w14:paraId="213CF8A2" w14:textId="77777777" w:rsidTr="0090335E">
        <w:tc>
          <w:tcPr>
            <w:tcW w:w="7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5CD8A" w14:textId="77777777" w:rsidR="00141E4B" w:rsidRPr="0090335E" w:rsidRDefault="00EE3FE0">
            <w:pPr>
              <w:spacing w:line="276" w:lineRule="auto"/>
              <w:rPr>
                <w:rFonts w:ascii="NimbusSan" w:eastAsia="NimbusSan" w:hAnsi="NimbusSan" w:cs="NimbusSan"/>
                <w:sz w:val="32"/>
                <w:szCs w:val="32"/>
              </w:rPr>
            </w:pPr>
            <w:r w:rsidRPr="0090335E">
              <w:rPr>
                <w:rFonts w:ascii="NimbusSan" w:eastAsia="NimbusSan" w:hAnsi="NimbusSan" w:cs="NimbusSan"/>
                <w:color w:val="000000"/>
                <w:sz w:val="32"/>
                <w:szCs w:val="32"/>
              </w:rPr>
              <w:t>Links and connections between residency proposal in relation to the artist’s existing work and interests</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AF3EF" w14:textId="77777777" w:rsidR="00141E4B" w:rsidRPr="0090335E" w:rsidRDefault="00EE3FE0">
            <w:pPr>
              <w:spacing w:line="276" w:lineRule="auto"/>
              <w:rPr>
                <w:rFonts w:ascii="NimbusSan" w:eastAsia="NimbusSan" w:hAnsi="NimbusSan" w:cs="NimbusSan"/>
                <w:sz w:val="32"/>
                <w:szCs w:val="32"/>
              </w:rPr>
            </w:pPr>
            <w:r w:rsidRPr="0090335E">
              <w:rPr>
                <w:rFonts w:ascii="NimbusSan" w:eastAsia="NimbusSan" w:hAnsi="NimbusSan" w:cs="NimbusSan"/>
                <w:color w:val="000000"/>
                <w:sz w:val="32"/>
                <w:szCs w:val="32"/>
              </w:rPr>
              <w:t>20%</w:t>
            </w:r>
          </w:p>
        </w:tc>
      </w:tr>
      <w:tr w:rsidR="00141E4B" w:rsidRPr="0090335E" w14:paraId="7301E6C6" w14:textId="77777777" w:rsidTr="0090335E">
        <w:tc>
          <w:tcPr>
            <w:tcW w:w="7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B2C67" w14:textId="41863998" w:rsidR="00141E4B" w:rsidRPr="0090335E" w:rsidRDefault="00EE3FE0">
            <w:pPr>
              <w:spacing w:line="276" w:lineRule="auto"/>
              <w:rPr>
                <w:rFonts w:ascii="NimbusSan" w:eastAsia="NimbusSan" w:hAnsi="NimbusSan" w:cs="NimbusSan"/>
                <w:color w:val="000000"/>
                <w:sz w:val="32"/>
                <w:szCs w:val="32"/>
              </w:rPr>
            </w:pPr>
            <w:r w:rsidRPr="0090335E">
              <w:rPr>
                <w:rFonts w:ascii="NimbusSan" w:eastAsia="NimbusSan" w:hAnsi="NimbusSan" w:cs="NimbusSan"/>
                <w:color w:val="000000"/>
                <w:sz w:val="32"/>
                <w:szCs w:val="32"/>
              </w:rPr>
              <w:t>Does the proposal evidence an understanding of SSW</w:t>
            </w:r>
            <w:r w:rsidR="00412BF9" w:rsidRPr="0090335E">
              <w:rPr>
                <w:rFonts w:ascii="NimbusSan" w:eastAsia="NimbusSan" w:hAnsi="NimbusSan" w:cs="NimbusSan"/>
                <w:color w:val="000000"/>
                <w:sz w:val="32"/>
                <w:szCs w:val="32"/>
              </w:rPr>
              <w:t xml:space="preserve">, </w:t>
            </w:r>
            <w:r w:rsidRPr="0090335E">
              <w:rPr>
                <w:rFonts w:ascii="NimbusSan" w:eastAsia="NimbusSan" w:hAnsi="NimbusSan" w:cs="NimbusSan"/>
                <w:color w:val="000000"/>
                <w:sz w:val="32"/>
                <w:szCs w:val="32"/>
              </w:rPr>
              <w:t>Counterflows</w:t>
            </w:r>
            <w:r w:rsidR="00412BF9" w:rsidRPr="0090335E">
              <w:rPr>
                <w:rFonts w:ascii="NimbusSan" w:eastAsia="NimbusSan" w:hAnsi="NimbusSan" w:cs="NimbusSan"/>
                <w:color w:val="000000"/>
                <w:sz w:val="32"/>
                <w:szCs w:val="32"/>
              </w:rPr>
              <w:t xml:space="preserve"> </w:t>
            </w:r>
            <w:r w:rsidRPr="0090335E">
              <w:rPr>
                <w:rFonts w:ascii="NimbusSan" w:eastAsia="NimbusSan" w:hAnsi="NimbusSan" w:cs="NimbusSan"/>
                <w:color w:val="000000"/>
                <w:sz w:val="32"/>
                <w:szCs w:val="32"/>
              </w:rPr>
              <w:t>and the related residency offer</w:t>
            </w:r>
            <w:r w:rsidRPr="0090335E">
              <w:rPr>
                <w:rFonts w:ascii="NimbusSan" w:eastAsia="NimbusSan" w:hAnsi="NimbusSan" w:cs="NimbusSan"/>
                <w:color w:val="000000"/>
                <w:sz w:val="32"/>
                <w:szCs w:val="32"/>
              </w:rPr>
              <w:t>, and outline an interest in t</w:t>
            </w:r>
            <w:r w:rsidRPr="0090335E">
              <w:rPr>
                <w:rFonts w:ascii="NimbusSan" w:eastAsia="NimbusSan" w:hAnsi="NimbusSan" w:cs="NimbusSan"/>
                <w:color w:val="000000"/>
                <w:sz w:val="32"/>
                <w:szCs w:val="32"/>
              </w:rPr>
              <w:t>he facilities, location and/or existing areas of programming</w:t>
            </w:r>
            <w:r w:rsidR="000D1615" w:rsidRPr="0090335E">
              <w:rPr>
                <w:rFonts w:ascii="NimbusSan" w:eastAsia="NimbusSan" w:hAnsi="NimbusSan" w:cs="NimbusSan"/>
                <w:color w:val="000000"/>
                <w:sz w:val="32"/>
                <w:szCs w:val="32"/>
              </w:rPr>
              <w:t>?</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3452F" w14:textId="77777777" w:rsidR="00141E4B" w:rsidRPr="0090335E" w:rsidRDefault="00EE3FE0">
            <w:pPr>
              <w:spacing w:line="276" w:lineRule="auto"/>
              <w:rPr>
                <w:rFonts w:ascii="NimbusSan" w:eastAsia="NimbusSan" w:hAnsi="NimbusSan" w:cs="NimbusSan"/>
                <w:sz w:val="32"/>
                <w:szCs w:val="32"/>
              </w:rPr>
            </w:pPr>
            <w:r w:rsidRPr="0090335E">
              <w:rPr>
                <w:rFonts w:ascii="NimbusSan" w:eastAsia="NimbusSan" w:hAnsi="NimbusSan" w:cs="NimbusSan"/>
                <w:color w:val="000000"/>
                <w:sz w:val="32"/>
                <w:szCs w:val="32"/>
              </w:rPr>
              <w:t>20%</w:t>
            </w:r>
          </w:p>
        </w:tc>
      </w:tr>
      <w:tr w:rsidR="00141E4B" w:rsidRPr="0090335E" w14:paraId="2AFC9037" w14:textId="77777777" w:rsidTr="0090335E">
        <w:tc>
          <w:tcPr>
            <w:tcW w:w="7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F3DCE" w14:textId="77777777" w:rsidR="00141E4B" w:rsidRPr="0090335E" w:rsidRDefault="00EE3FE0">
            <w:pPr>
              <w:spacing w:line="276" w:lineRule="auto"/>
              <w:rPr>
                <w:rFonts w:ascii="NimbusSan" w:eastAsia="NimbusSan" w:hAnsi="NimbusSan" w:cs="NimbusSan"/>
                <w:b/>
                <w:sz w:val="32"/>
                <w:szCs w:val="32"/>
              </w:rPr>
            </w:pPr>
            <w:r w:rsidRPr="0090335E">
              <w:rPr>
                <w:rFonts w:ascii="NimbusSan" w:eastAsia="NimbusSan" w:hAnsi="NimbusSan" w:cs="NimbusSan"/>
                <w:b/>
                <w:color w:val="000000"/>
                <w:sz w:val="32"/>
                <w:szCs w:val="32"/>
              </w:rPr>
              <w:t>Total</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2D5B0" w14:textId="77777777" w:rsidR="00141E4B" w:rsidRPr="0090335E" w:rsidRDefault="00EE3FE0">
            <w:pPr>
              <w:spacing w:line="276" w:lineRule="auto"/>
              <w:rPr>
                <w:rFonts w:ascii="NimbusSan" w:eastAsia="NimbusSan" w:hAnsi="NimbusSan" w:cs="NimbusSan"/>
                <w:b/>
                <w:sz w:val="32"/>
                <w:szCs w:val="32"/>
              </w:rPr>
            </w:pPr>
            <w:r w:rsidRPr="0090335E">
              <w:rPr>
                <w:rFonts w:ascii="NimbusSan" w:eastAsia="NimbusSan" w:hAnsi="NimbusSan" w:cs="NimbusSan"/>
                <w:b/>
                <w:color w:val="000000"/>
                <w:sz w:val="32"/>
                <w:szCs w:val="32"/>
              </w:rPr>
              <w:t>100%</w:t>
            </w:r>
          </w:p>
        </w:tc>
      </w:tr>
    </w:tbl>
    <w:p w14:paraId="36354833" w14:textId="77777777" w:rsidR="00141E4B" w:rsidRPr="0090335E" w:rsidRDefault="00141E4B">
      <w:pPr>
        <w:spacing w:line="276" w:lineRule="auto"/>
        <w:rPr>
          <w:rFonts w:ascii="NimbusSan" w:eastAsia="NimbusSan" w:hAnsi="NimbusSan" w:cs="NimbusSan"/>
          <w:sz w:val="32"/>
          <w:szCs w:val="32"/>
        </w:rPr>
      </w:pPr>
    </w:p>
    <w:p w14:paraId="351FAB8A" w14:textId="77777777" w:rsidR="00141E4B" w:rsidRPr="0090335E" w:rsidRDefault="00EE3FE0">
      <w:pPr>
        <w:spacing w:line="276" w:lineRule="auto"/>
        <w:rPr>
          <w:rFonts w:ascii="NimbusSan" w:eastAsia="NimbusSan" w:hAnsi="NimbusSan" w:cs="NimbusSan"/>
          <w:b/>
          <w:sz w:val="32"/>
          <w:szCs w:val="32"/>
        </w:rPr>
      </w:pPr>
      <w:r w:rsidRPr="0090335E">
        <w:rPr>
          <w:rFonts w:ascii="NimbusSan" w:eastAsia="NimbusSan" w:hAnsi="NimbusSan" w:cs="NimbusSan"/>
          <w:b/>
          <w:sz w:val="32"/>
          <w:szCs w:val="32"/>
        </w:rPr>
        <w:lastRenderedPageBreak/>
        <w:t>Panel</w:t>
      </w:r>
    </w:p>
    <w:p w14:paraId="1B048CE6" w14:textId="77777777" w:rsidR="00141E4B" w:rsidRPr="0090335E" w:rsidRDefault="00141E4B">
      <w:pPr>
        <w:spacing w:line="276" w:lineRule="auto"/>
        <w:rPr>
          <w:rFonts w:ascii="NimbusSan" w:eastAsia="NimbusSan" w:hAnsi="NimbusSan" w:cs="NimbusSan"/>
          <w:sz w:val="32"/>
          <w:szCs w:val="32"/>
        </w:rPr>
      </w:pPr>
    </w:p>
    <w:p w14:paraId="189E1D23" w14:textId="0DE6F1FA" w:rsidR="00141E4B" w:rsidRPr="0090335E" w:rsidRDefault="00EE3FE0">
      <w:pPr>
        <w:spacing w:line="276" w:lineRule="auto"/>
        <w:ind w:left="709"/>
        <w:rPr>
          <w:rFonts w:ascii="NimbusSan" w:eastAsia="NimbusSan" w:hAnsi="NimbusSan" w:cs="NimbusSan"/>
          <w:sz w:val="32"/>
          <w:szCs w:val="32"/>
        </w:rPr>
      </w:pPr>
      <w:r w:rsidRPr="0090335E">
        <w:rPr>
          <w:rFonts w:ascii="NimbusSan" w:eastAsia="NimbusSan" w:hAnsi="NimbusSan" w:cs="NimbusSan"/>
          <w:sz w:val="32"/>
          <w:szCs w:val="32"/>
        </w:rPr>
        <w:t xml:space="preserve">The panel will then read through/ listen to/ view </w:t>
      </w:r>
      <w:r w:rsidR="000D1615" w:rsidRPr="0090335E">
        <w:rPr>
          <w:rFonts w:ascii="NimbusSan" w:eastAsia="NimbusSan" w:hAnsi="NimbusSan" w:cs="NimbusSan"/>
          <w:sz w:val="32"/>
          <w:szCs w:val="32"/>
        </w:rPr>
        <w:t xml:space="preserve">the </w:t>
      </w:r>
      <w:r w:rsidRPr="0090335E">
        <w:rPr>
          <w:rFonts w:ascii="NimbusSan" w:eastAsia="NimbusSan" w:hAnsi="NimbusSan" w:cs="NimbusSan"/>
          <w:sz w:val="32"/>
          <w:szCs w:val="32"/>
        </w:rPr>
        <w:t xml:space="preserve">10 shortlisted applications, review </w:t>
      </w:r>
      <w:r w:rsidR="000D1615" w:rsidRPr="0090335E">
        <w:rPr>
          <w:rFonts w:ascii="NimbusSan" w:eastAsia="NimbusSan" w:hAnsi="NimbusSan" w:cs="NimbusSan"/>
          <w:sz w:val="32"/>
          <w:szCs w:val="32"/>
        </w:rPr>
        <w:t xml:space="preserve">each </w:t>
      </w:r>
      <w:r w:rsidRPr="0090335E">
        <w:rPr>
          <w:rFonts w:ascii="NimbusSan" w:eastAsia="NimbusSan" w:hAnsi="NimbusSan" w:cs="NimbusSan"/>
          <w:sz w:val="32"/>
          <w:szCs w:val="32"/>
        </w:rPr>
        <w:t>against the scoring matrix and discuss each one.</w:t>
      </w:r>
    </w:p>
    <w:p w14:paraId="04D0896E" w14:textId="77777777" w:rsidR="00141E4B" w:rsidRPr="0090335E" w:rsidRDefault="00141E4B">
      <w:pPr>
        <w:spacing w:line="276" w:lineRule="auto"/>
        <w:ind w:left="709"/>
        <w:rPr>
          <w:rFonts w:ascii="NimbusSan" w:eastAsia="NimbusSan" w:hAnsi="NimbusSan" w:cs="NimbusSan"/>
          <w:sz w:val="32"/>
          <w:szCs w:val="32"/>
        </w:rPr>
      </w:pPr>
    </w:p>
    <w:p w14:paraId="4F34FFE6" w14:textId="30570A72" w:rsidR="00141E4B" w:rsidRPr="0090335E" w:rsidRDefault="00EE3FE0">
      <w:pPr>
        <w:spacing w:line="276" w:lineRule="auto"/>
        <w:ind w:left="709"/>
        <w:rPr>
          <w:rFonts w:ascii="NimbusSan" w:eastAsia="NimbusSan" w:hAnsi="NimbusSan" w:cs="NimbusSan"/>
          <w:sz w:val="32"/>
          <w:szCs w:val="32"/>
        </w:rPr>
      </w:pPr>
      <w:r w:rsidRPr="0090335E">
        <w:rPr>
          <w:rFonts w:ascii="NimbusSan" w:eastAsia="NimbusSan" w:hAnsi="NimbusSan" w:cs="NimbusSan"/>
          <w:sz w:val="32"/>
          <w:szCs w:val="32"/>
        </w:rPr>
        <w:t>The panel will be made up of la</w:t>
      </w:r>
      <w:r w:rsidRPr="0090335E">
        <w:rPr>
          <w:rFonts w:ascii="NimbusSan" w:eastAsia="NimbusSan" w:hAnsi="NimbusSan" w:cs="NimbusSan"/>
          <w:sz w:val="32"/>
          <w:szCs w:val="32"/>
        </w:rPr>
        <w:t>st year</w:t>
      </w:r>
      <w:r w:rsidR="000D1615" w:rsidRPr="0090335E">
        <w:rPr>
          <w:rFonts w:ascii="NimbusSan" w:eastAsia="NimbusSan" w:hAnsi="NimbusSan" w:cs="NimbusSan"/>
          <w:sz w:val="32"/>
          <w:szCs w:val="32"/>
        </w:rPr>
        <w:t>’</w:t>
      </w:r>
      <w:r w:rsidRPr="0090335E">
        <w:rPr>
          <w:rFonts w:ascii="NimbusSan" w:eastAsia="NimbusSan" w:hAnsi="NimbusSan" w:cs="NimbusSan"/>
          <w:sz w:val="32"/>
          <w:szCs w:val="32"/>
        </w:rPr>
        <w:t>s</w:t>
      </w:r>
      <w:r w:rsidRPr="0090335E">
        <w:rPr>
          <w:rFonts w:ascii="NimbusSan" w:eastAsia="NimbusSan" w:hAnsi="NimbusSan" w:cs="NimbusSan"/>
          <w:sz w:val="32"/>
          <w:szCs w:val="32"/>
        </w:rPr>
        <w:t xml:space="preserve"> SSW X Counterflows </w:t>
      </w:r>
      <w:r w:rsidR="000D1615" w:rsidRPr="0090335E">
        <w:rPr>
          <w:rFonts w:ascii="NimbusSan" w:eastAsia="NimbusSan" w:hAnsi="NimbusSan" w:cs="NimbusSan"/>
          <w:sz w:val="32"/>
          <w:szCs w:val="32"/>
        </w:rPr>
        <w:t>r</w:t>
      </w:r>
      <w:r w:rsidRPr="0090335E">
        <w:rPr>
          <w:rFonts w:ascii="NimbusSan" w:eastAsia="NimbusSan" w:hAnsi="NimbusSan" w:cs="NimbusSan"/>
          <w:sz w:val="32"/>
          <w:szCs w:val="32"/>
        </w:rPr>
        <w:t xml:space="preserve">esidency artists, Laura Bradshaw, Chris Dooks and Hang Linton, together with Jenny </w:t>
      </w:r>
      <w:proofErr w:type="spellStart"/>
      <w:r w:rsidRPr="0090335E">
        <w:rPr>
          <w:rFonts w:ascii="NimbusSan" w:eastAsia="NimbusSan" w:hAnsi="NimbusSan" w:cs="NimbusSan"/>
          <w:sz w:val="32"/>
          <w:szCs w:val="32"/>
        </w:rPr>
        <w:t>Salmean</w:t>
      </w:r>
      <w:proofErr w:type="spellEnd"/>
      <w:r w:rsidRPr="0090335E">
        <w:rPr>
          <w:rFonts w:ascii="NimbusSan" w:eastAsia="NimbusSan" w:hAnsi="NimbusSan" w:cs="NimbusSan"/>
          <w:sz w:val="32"/>
          <w:szCs w:val="32"/>
        </w:rPr>
        <w:t xml:space="preserve">, SSW Programme and Communications Manager and Alasdair Campbell, Director of Counterflows Festival. </w:t>
      </w:r>
      <w:r w:rsidRPr="0090335E">
        <w:rPr>
          <w:rFonts w:ascii="NimbusSan" w:eastAsia="NimbusSan" w:hAnsi="NimbusSan" w:cs="NimbusSan"/>
          <w:sz w:val="32"/>
          <w:szCs w:val="32"/>
        </w:rPr>
        <w:br/>
      </w:r>
    </w:p>
    <w:p w14:paraId="3F4A0A93" w14:textId="77777777" w:rsidR="00141E4B" w:rsidRPr="0090335E" w:rsidRDefault="00EE3FE0">
      <w:pPr>
        <w:spacing w:line="276" w:lineRule="auto"/>
        <w:ind w:left="709"/>
        <w:rPr>
          <w:rFonts w:ascii="NimbusSan" w:eastAsia="NimbusSan" w:hAnsi="NimbusSan" w:cs="NimbusSan"/>
          <w:sz w:val="32"/>
          <w:szCs w:val="32"/>
        </w:rPr>
      </w:pPr>
      <w:r w:rsidRPr="0090335E">
        <w:rPr>
          <w:rFonts w:ascii="NimbusSan" w:eastAsia="NimbusSan" w:hAnsi="NimbusSan" w:cs="NimbusSan"/>
          <w:color w:val="000000"/>
          <w:sz w:val="32"/>
          <w:szCs w:val="32"/>
        </w:rPr>
        <w:t xml:space="preserve">Alasdair Campbell and Jenny </w:t>
      </w:r>
      <w:proofErr w:type="spellStart"/>
      <w:r w:rsidRPr="0090335E">
        <w:rPr>
          <w:rFonts w:ascii="NimbusSan" w:eastAsia="NimbusSan" w:hAnsi="NimbusSan" w:cs="NimbusSan"/>
          <w:color w:val="000000"/>
          <w:sz w:val="32"/>
          <w:szCs w:val="32"/>
        </w:rPr>
        <w:t>Salme</w:t>
      </w:r>
      <w:r w:rsidRPr="0090335E">
        <w:rPr>
          <w:rFonts w:ascii="NimbusSan" w:eastAsia="NimbusSan" w:hAnsi="NimbusSan" w:cs="NimbusSan"/>
          <w:color w:val="000000"/>
          <w:sz w:val="32"/>
          <w:szCs w:val="32"/>
        </w:rPr>
        <w:t>an</w:t>
      </w:r>
      <w:proofErr w:type="spellEnd"/>
      <w:r w:rsidRPr="0090335E">
        <w:rPr>
          <w:rFonts w:ascii="NimbusSan" w:eastAsia="NimbusSan" w:hAnsi="NimbusSan" w:cs="NimbusSan"/>
          <w:color w:val="000000"/>
          <w:sz w:val="32"/>
          <w:szCs w:val="32"/>
        </w:rPr>
        <w:t xml:space="preserve"> will make the final decision from the shortlisted artists. This is a small change from last year</w:t>
      </w:r>
      <w:r w:rsidRPr="0090335E">
        <w:rPr>
          <w:rFonts w:ascii="NimbusSan" w:eastAsia="NimbusSan" w:hAnsi="NimbusSan" w:cs="NimbusSan"/>
          <w:sz w:val="32"/>
          <w:szCs w:val="32"/>
        </w:rPr>
        <w:t>’s selection process</w:t>
      </w:r>
      <w:r w:rsidRPr="0090335E">
        <w:rPr>
          <w:rFonts w:ascii="NimbusSan" w:eastAsia="NimbusSan" w:hAnsi="NimbusSan" w:cs="NimbusSan"/>
          <w:color w:val="000000"/>
          <w:sz w:val="32"/>
          <w:szCs w:val="32"/>
        </w:rPr>
        <w:t xml:space="preserve"> and reflects the challenges experienced by external panel</w:t>
      </w:r>
      <w:r w:rsidRPr="0090335E">
        <w:rPr>
          <w:rFonts w:ascii="NimbusSan" w:eastAsia="NimbusSan" w:hAnsi="NimbusSan" w:cs="NimbusSan"/>
          <w:sz w:val="32"/>
          <w:szCs w:val="32"/>
        </w:rPr>
        <w:t>s</w:t>
      </w:r>
      <w:r w:rsidRPr="0090335E">
        <w:rPr>
          <w:rFonts w:ascii="NimbusSan" w:eastAsia="NimbusSan" w:hAnsi="NimbusSan" w:cs="NimbusSan"/>
          <w:color w:val="000000"/>
          <w:sz w:val="32"/>
          <w:szCs w:val="32"/>
        </w:rPr>
        <w:t xml:space="preserve"> in making a final selection from a very deserving shortlist of artists, some </w:t>
      </w:r>
      <w:r w:rsidRPr="0090335E">
        <w:rPr>
          <w:rFonts w:ascii="NimbusSan" w:eastAsia="NimbusSan" w:hAnsi="NimbusSan" w:cs="NimbusSan"/>
          <w:color w:val="000000"/>
          <w:sz w:val="32"/>
          <w:szCs w:val="32"/>
        </w:rPr>
        <w:t xml:space="preserve">of which are often peers and colleagues. </w:t>
      </w:r>
    </w:p>
    <w:p w14:paraId="16847216" w14:textId="77777777" w:rsidR="00141E4B" w:rsidRPr="0090335E" w:rsidRDefault="00141E4B">
      <w:pPr>
        <w:spacing w:line="276" w:lineRule="auto"/>
        <w:ind w:left="709"/>
        <w:rPr>
          <w:rFonts w:ascii="NimbusSan" w:eastAsia="NimbusSan" w:hAnsi="NimbusSan" w:cs="NimbusSan"/>
          <w:sz w:val="32"/>
          <w:szCs w:val="32"/>
        </w:rPr>
      </w:pPr>
    </w:p>
    <w:p w14:paraId="721970CF" w14:textId="77777777" w:rsidR="00141E4B" w:rsidRPr="0090335E" w:rsidRDefault="00EE3FE0">
      <w:pPr>
        <w:spacing w:line="276" w:lineRule="auto"/>
        <w:rPr>
          <w:rFonts w:ascii="NimbusSan" w:eastAsia="NimbusSan" w:hAnsi="NimbusSan" w:cs="NimbusSan"/>
          <w:sz w:val="32"/>
          <w:szCs w:val="32"/>
        </w:rPr>
      </w:pPr>
      <w:r w:rsidRPr="0090335E">
        <w:rPr>
          <w:rFonts w:ascii="NimbusSan" w:eastAsia="NimbusSan" w:hAnsi="NimbusSan" w:cs="NimbusSan"/>
          <w:b/>
          <w:sz w:val="32"/>
          <w:szCs w:val="32"/>
        </w:rPr>
        <w:t>Feedback</w:t>
      </w:r>
      <w:r w:rsidRPr="0090335E">
        <w:rPr>
          <w:rFonts w:ascii="NimbusSan" w:eastAsia="NimbusSan" w:hAnsi="NimbusSan" w:cs="NimbusSan"/>
          <w:sz w:val="32"/>
          <w:szCs w:val="32"/>
        </w:rPr>
        <w:br/>
      </w:r>
    </w:p>
    <w:p w14:paraId="5509A597" w14:textId="77777777" w:rsidR="00141E4B" w:rsidRPr="0090335E" w:rsidRDefault="00EE3FE0">
      <w:pPr>
        <w:spacing w:line="276" w:lineRule="auto"/>
        <w:ind w:left="709"/>
        <w:rPr>
          <w:rFonts w:ascii="NimbusSan" w:eastAsia="NimbusSan" w:hAnsi="NimbusSan" w:cs="NimbusSan"/>
          <w:color w:val="000000"/>
          <w:sz w:val="32"/>
          <w:szCs w:val="32"/>
        </w:rPr>
      </w:pPr>
      <w:r w:rsidRPr="0090335E">
        <w:rPr>
          <w:rFonts w:ascii="NimbusSan" w:eastAsia="NimbusSan" w:hAnsi="NimbusSan" w:cs="NimbusSan"/>
          <w:color w:val="000000"/>
          <w:sz w:val="32"/>
          <w:szCs w:val="32"/>
        </w:rPr>
        <w:t xml:space="preserve">All applicants will be notified of the outcome of their application </w:t>
      </w:r>
      <w:r w:rsidRPr="0090335E">
        <w:rPr>
          <w:rFonts w:ascii="NimbusSan" w:eastAsia="NimbusSan" w:hAnsi="NimbusSan" w:cs="NimbusSan"/>
          <w:sz w:val="32"/>
          <w:szCs w:val="32"/>
        </w:rPr>
        <w:t>w/b 13 June 2022</w:t>
      </w:r>
      <w:r w:rsidRPr="0090335E">
        <w:rPr>
          <w:rFonts w:ascii="NimbusSan" w:eastAsia="NimbusSan" w:hAnsi="NimbusSan" w:cs="NimbusSan"/>
          <w:color w:val="000000"/>
          <w:sz w:val="32"/>
          <w:szCs w:val="32"/>
        </w:rPr>
        <w:t xml:space="preserve">. We will offer short overview feedback based on the decision-making framework and more in-depth feedback from the panel to shortlisted but unsuccessful applications. </w:t>
      </w:r>
    </w:p>
    <w:p w14:paraId="6E227D60" w14:textId="77777777" w:rsidR="00141E4B" w:rsidRPr="0090335E" w:rsidRDefault="00141E4B">
      <w:pPr>
        <w:spacing w:line="276" w:lineRule="auto"/>
        <w:ind w:left="709"/>
        <w:rPr>
          <w:rFonts w:ascii="NimbusSan" w:eastAsia="NimbusSan" w:hAnsi="NimbusSan" w:cs="NimbusSan"/>
          <w:color w:val="000000"/>
          <w:sz w:val="32"/>
          <w:szCs w:val="32"/>
        </w:rPr>
      </w:pPr>
    </w:p>
    <w:p w14:paraId="3C30BED1" w14:textId="77777777" w:rsidR="00141E4B" w:rsidRPr="0090335E" w:rsidRDefault="00EE3FE0">
      <w:pPr>
        <w:numPr>
          <w:ilvl w:val="0"/>
          <w:numId w:val="3"/>
        </w:numPr>
        <w:pBdr>
          <w:top w:val="nil"/>
          <w:left w:val="nil"/>
          <w:bottom w:val="nil"/>
          <w:right w:val="nil"/>
          <w:between w:val="nil"/>
        </w:pBdr>
        <w:spacing w:line="276" w:lineRule="auto"/>
        <w:ind w:left="284" w:hanging="284"/>
        <w:rPr>
          <w:rFonts w:ascii="NimbusSan" w:eastAsia="NimbusSan" w:hAnsi="NimbusSan" w:cs="NimbusSan"/>
          <w:b/>
          <w:color w:val="000000"/>
          <w:sz w:val="32"/>
          <w:szCs w:val="32"/>
        </w:rPr>
      </w:pPr>
      <w:r w:rsidRPr="0090335E">
        <w:rPr>
          <w:rFonts w:ascii="NimbusSan" w:eastAsia="NimbusSan" w:hAnsi="NimbusSan" w:cs="NimbusSan"/>
          <w:b/>
          <w:color w:val="000000"/>
          <w:sz w:val="32"/>
          <w:szCs w:val="32"/>
        </w:rPr>
        <w:t>About Scottish Sculpture Workshop (SSW)</w:t>
      </w:r>
      <w:r w:rsidRPr="0090335E">
        <w:rPr>
          <w:rFonts w:ascii="NimbusSan" w:eastAsia="NimbusSan" w:hAnsi="NimbusSan" w:cs="NimbusSan"/>
          <w:b/>
          <w:color w:val="000000"/>
          <w:sz w:val="32"/>
          <w:szCs w:val="32"/>
        </w:rPr>
        <w:br/>
      </w:r>
    </w:p>
    <w:p w14:paraId="351523FB" w14:textId="77777777" w:rsidR="00141E4B" w:rsidRPr="0090335E" w:rsidRDefault="00EE3FE0">
      <w:pPr>
        <w:spacing w:line="276" w:lineRule="auto"/>
        <w:ind w:left="709" w:right="-52"/>
        <w:rPr>
          <w:rFonts w:ascii="NimbusSan" w:eastAsia="NimbusSan" w:hAnsi="NimbusSan" w:cs="NimbusSan"/>
          <w:sz w:val="32"/>
          <w:szCs w:val="32"/>
        </w:rPr>
      </w:pPr>
      <w:r w:rsidRPr="0090335E">
        <w:rPr>
          <w:rFonts w:ascii="NimbusSan" w:eastAsia="NimbusSan" w:hAnsi="NimbusSan" w:cs="NimbusSan"/>
          <w:sz w:val="32"/>
          <w:szCs w:val="32"/>
        </w:rPr>
        <w:t xml:space="preserve">SSW is an arts organisation based in Lumsden, Aberdeenshire. We empower artists and communities through collective learning and skills development. </w:t>
      </w:r>
    </w:p>
    <w:p w14:paraId="071215AD" w14:textId="77777777" w:rsidR="00141E4B" w:rsidRPr="0090335E" w:rsidRDefault="00141E4B">
      <w:pPr>
        <w:spacing w:line="276" w:lineRule="auto"/>
        <w:ind w:left="709" w:right="-52"/>
        <w:rPr>
          <w:rFonts w:ascii="NimbusSan" w:eastAsia="NimbusSan" w:hAnsi="NimbusSan" w:cs="NimbusSan"/>
          <w:sz w:val="32"/>
          <w:szCs w:val="32"/>
        </w:rPr>
      </w:pPr>
    </w:p>
    <w:p w14:paraId="5BD637E2" w14:textId="77777777" w:rsidR="00141E4B" w:rsidRPr="0090335E" w:rsidRDefault="00EE3FE0">
      <w:pPr>
        <w:spacing w:line="276" w:lineRule="auto"/>
        <w:ind w:left="709" w:right="-52"/>
        <w:rPr>
          <w:rFonts w:ascii="NimbusSan" w:eastAsia="NimbusSan" w:hAnsi="NimbusSan" w:cs="NimbusSan"/>
          <w:sz w:val="32"/>
          <w:szCs w:val="32"/>
        </w:rPr>
      </w:pPr>
      <w:r w:rsidRPr="0090335E">
        <w:rPr>
          <w:rFonts w:ascii="NimbusSan" w:eastAsia="NimbusSan" w:hAnsi="NimbusSan" w:cs="NimbusSan"/>
          <w:sz w:val="32"/>
          <w:szCs w:val="32"/>
        </w:rPr>
        <w:lastRenderedPageBreak/>
        <w:t>Our programme and rural workshops support experimentation, alternate knowledge production and artistic des</w:t>
      </w:r>
      <w:r w:rsidRPr="0090335E">
        <w:rPr>
          <w:rFonts w:ascii="NimbusSan" w:eastAsia="NimbusSan" w:hAnsi="NimbusSan" w:cs="NimbusSan"/>
          <w:sz w:val="32"/>
          <w:szCs w:val="32"/>
        </w:rPr>
        <w:t xml:space="preserve">ire. We question the narratives of our location and critically engage with the urgent issues of our time, through artist-led projects, residency, open access and international collaboration. </w:t>
      </w:r>
    </w:p>
    <w:p w14:paraId="442AAF1F" w14:textId="77777777" w:rsidR="00141E4B" w:rsidRPr="0090335E" w:rsidRDefault="00141E4B">
      <w:pPr>
        <w:spacing w:line="276" w:lineRule="auto"/>
        <w:ind w:left="709" w:right="-52"/>
        <w:rPr>
          <w:rFonts w:ascii="NimbusSan" w:eastAsia="NimbusSan" w:hAnsi="NimbusSan" w:cs="NimbusSan"/>
          <w:sz w:val="32"/>
          <w:szCs w:val="32"/>
        </w:rPr>
      </w:pPr>
    </w:p>
    <w:p w14:paraId="348CFFD2" w14:textId="77777777" w:rsidR="00141E4B" w:rsidRPr="0090335E" w:rsidRDefault="00EE3FE0">
      <w:pPr>
        <w:spacing w:line="276" w:lineRule="auto"/>
        <w:ind w:left="709" w:right="-52"/>
        <w:rPr>
          <w:rFonts w:ascii="NimbusSan" w:eastAsia="NimbusSan" w:hAnsi="NimbusSan" w:cs="NimbusSan"/>
          <w:sz w:val="32"/>
          <w:szCs w:val="32"/>
        </w:rPr>
      </w:pPr>
      <w:r w:rsidRPr="0090335E">
        <w:rPr>
          <w:rFonts w:ascii="NimbusSan" w:eastAsia="NimbusSan" w:hAnsi="NimbusSan" w:cs="NimbusSan"/>
          <w:sz w:val="32"/>
          <w:szCs w:val="32"/>
        </w:rPr>
        <w:t>We build meaningful connections with the material world and eac</w:t>
      </w:r>
      <w:r w:rsidRPr="0090335E">
        <w:rPr>
          <w:rFonts w:ascii="NimbusSan" w:eastAsia="NimbusSan" w:hAnsi="NimbusSan" w:cs="NimbusSan"/>
          <w:sz w:val="32"/>
          <w:szCs w:val="32"/>
        </w:rPr>
        <w:t>h other.</w:t>
      </w:r>
    </w:p>
    <w:p w14:paraId="203EE0AD" w14:textId="77777777" w:rsidR="00141E4B" w:rsidRPr="0090335E" w:rsidRDefault="00141E4B">
      <w:pPr>
        <w:spacing w:line="276" w:lineRule="auto"/>
        <w:ind w:left="709" w:right="-52"/>
        <w:rPr>
          <w:rFonts w:ascii="NimbusSan" w:eastAsia="NimbusSan" w:hAnsi="NimbusSan" w:cs="NimbusSan"/>
          <w:sz w:val="32"/>
          <w:szCs w:val="32"/>
        </w:rPr>
      </w:pPr>
    </w:p>
    <w:p w14:paraId="273E07F8" w14:textId="77777777" w:rsidR="00141E4B" w:rsidRPr="0090335E" w:rsidRDefault="00EE3FE0">
      <w:pPr>
        <w:spacing w:line="276" w:lineRule="auto"/>
        <w:ind w:left="709" w:right="-52"/>
        <w:rPr>
          <w:rFonts w:ascii="NimbusSan" w:eastAsia="NimbusSan" w:hAnsi="NimbusSan" w:cs="NimbusSan"/>
          <w:sz w:val="32"/>
          <w:szCs w:val="32"/>
        </w:rPr>
      </w:pPr>
      <w:hyperlink r:id="rId13">
        <w:r w:rsidRPr="0090335E">
          <w:rPr>
            <w:rFonts w:ascii="NimbusSan" w:eastAsia="NimbusSan" w:hAnsi="NimbusSan" w:cs="NimbusSan"/>
            <w:color w:val="0563C1"/>
            <w:sz w:val="32"/>
            <w:szCs w:val="32"/>
            <w:u w:val="single"/>
          </w:rPr>
          <w:t>Read more about SSW on our website.</w:t>
        </w:r>
      </w:hyperlink>
    </w:p>
    <w:p w14:paraId="11C474A3" w14:textId="77777777" w:rsidR="00141E4B" w:rsidRPr="0090335E" w:rsidRDefault="00141E4B">
      <w:pPr>
        <w:spacing w:line="276" w:lineRule="auto"/>
        <w:ind w:left="360" w:right="-52"/>
        <w:rPr>
          <w:rFonts w:ascii="NimbusSan" w:eastAsia="NimbusSan" w:hAnsi="NimbusSan" w:cs="NimbusSan"/>
          <w:sz w:val="32"/>
          <w:szCs w:val="32"/>
        </w:rPr>
      </w:pPr>
    </w:p>
    <w:p w14:paraId="38BB45E4" w14:textId="77777777" w:rsidR="00141E4B" w:rsidRPr="0090335E" w:rsidRDefault="00EE3FE0">
      <w:pPr>
        <w:numPr>
          <w:ilvl w:val="0"/>
          <w:numId w:val="3"/>
        </w:numPr>
        <w:pBdr>
          <w:top w:val="nil"/>
          <w:left w:val="nil"/>
          <w:bottom w:val="nil"/>
          <w:right w:val="nil"/>
          <w:between w:val="nil"/>
        </w:pBdr>
        <w:spacing w:line="276" w:lineRule="auto"/>
        <w:ind w:left="284" w:right="-52" w:hanging="284"/>
        <w:rPr>
          <w:rFonts w:ascii="NimbusSan" w:eastAsia="NimbusSan" w:hAnsi="NimbusSan" w:cs="NimbusSan"/>
          <w:b/>
          <w:color w:val="000000"/>
          <w:sz w:val="32"/>
          <w:szCs w:val="32"/>
        </w:rPr>
      </w:pPr>
      <w:r w:rsidRPr="0090335E">
        <w:rPr>
          <w:rFonts w:ascii="NimbusSan" w:eastAsia="NimbusSan" w:hAnsi="NimbusSan" w:cs="NimbusSan"/>
          <w:b/>
          <w:color w:val="000000"/>
          <w:sz w:val="32"/>
          <w:szCs w:val="32"/>
        </w:rPr>
        <w:t>About Counterflows</w:t>
      </w:r>
    </w:p>
    <w:p w14:paraId="037509E8" w14:textId="77777777" w:rsidR="00141E4B" w:rsidRPr="0090335E" w:rsidRDefault="00141E4B">
      <w:pPr>
        <w:spacing w:line="276" w:lineRule="auto"/>
        <w:ind w:left="360" w:right="-52"/>
        <w:rPr>
          <w:rFonts w:ascii="NimbusSan" w:eastAsia="NimbusSan" w:hAnsi="NimbusSan" w:cs="NimbusSan"/>
          <w:b/>
          <w:sz w:val="32"/>
          <w:szCs w:val="32"/>
        </w:rPr>
      </w:pPr>
    </w:p>
    <w:p w14:paraId="3C09C719" w14:textId="77777777" w:rsidR="00141E4B" w:rsidRPr="0090335E" w:rsidRDefault="00EE3FE0">
      <w:pPr>
        <w:spacing w:line="276" w:lineRule="auto"/>
        <w:ind w:left="720" w:right="-52"/>
        <w:rPr>
          <w:rFonts w:ascii="NimbusSan" w:eastAsia="NimbusSan" w:hAnsi="NimbusSan" w:cs="NimbusSan"/>
          <w:sz w:val="32"/>
          <w:szCs w:val="32"/>
        </w:rPr>
      </w:pPr>
      <w:r w:rsidRPr="0090335E">
        <w:rPr>
          <w:rFonts w:ascii="NimbusSan" w:eastAsia="NimbusSan" w:hAnsi="NimbusSan" w:cs="NimbusSan"/>
          <w:sz w:val="32"/>
          <w:szCs w:val="32"/>
        </w:rPr>
        <w:t xml:space="preserve">Counterflows is a contemporary music festival produced by AC Projects &amp; </w:t>
      </w:r>
      <w:proofErr w:type="spellStart"/>
      <w:r w:rsidRPr="0090335E">
        <w:rPr>
          <w:rFonts w:ascii="NimbusSan" w:eastAsia="NimbusSan" w:hAnsi="NimbusSan" w:cs="NimbusSan"/>
          <w:sz w:val="32"/>
          <w:szCs w:val="32"/>
        </w:rPr>
        <w:t>OtoProjects</w:t>
      </w:r>
      <w:proofErr w:type="spellEnd"/>
      <w:r w:rsidRPr="0090335E">
        <w:rPr>
          <w:rFonts w:ascii="NimbusSan" w:eastAsia="NimbusSan" w:hAnsi="NimbusSan" w:cs="NimbusSan"/>
          <w:sz w:val="32"/>
          <w:szCs w:val="32"/>
        </w:rPr>
        <w:t xml:space="preserve"> and curated by Alasdair Campbell &amp; Fielding Hope. </w:t>
      </w:r>
    </w:p>
    <w:p w14:paraId="5E27DE4D" w14:textId="77777777" w:rsidR="00141E4B" w:rsidRPr="0090335E" w:rsidRDefault="00141E4B">
      <w:pPr>
        <w:spacing w:line="276" w:lineRule="auto"/>
        <w:ind w:left="720" w:right="-52"/>
        <w:rPr>
          <w:rFonts w:ascii="NimbusSan" w:eastAsia="NimbusSan" w:hAnsi="NimbusSan" w:cs="NimbusSan"/>
          <w:sz w:val="32"/>
          <w:szCs w:val="32"/>
        </w:rPr>
      </w:pPr>
    </w:p>
    <w:p w14:paraId="3A88101B" w14:textId="77777777" w:rsidR="00141E4B" w:rsidRPr="0090335E" w:rsidRDefault="00EE3FE0">
      <w:pPr>
        <w:spacing w:line="276" w:lineRule="auto"/>
        <w:ind w:left="720" w:right="-52"/>
        <w:rPr>
          <w:rFonts w:ascii="NimbusSan" w:eastAsia="NimbusSan" w:hAnsi="NimbusSan" w:cs="NimbusSan"/>
          <w:sz w:val="32"/>
          <w:szCs w:val="32"/>
        </w:rPr>
      </w:pPr>
      <w:r w:rsidRPr="0090335E">
        <w:rPr>
          <w:rFonts w:ascii="NimbusSan" w:eastAsia="NimbusSan" w:hAnsi="NimbusSan" w:cs="NimbusSan"/>
          <w:sz w:val="32"/>
          <w:szCs w:val="32"/>
        </w:rPr>
        <w:t>The festival features a wide array of artists bound together by their questioning spirit and refusal of easy categorisat</w:t>
      </w:r>
      <w:r w:rsidRPr="0090335E">
        <w:rPr>
          <w:rFonts w:ascii="NimbusSan" w:eastAsia="NimbusSan" w:hAnsi="NimbusSan" w:cs="NimbusSan"/>
          <w:sz w:val="32"/>
          <w:szCs w:val="32"/>
        </w:rPr>
        <w:t xml:space="preserve">ion. Whether born out of the likes of so-called DIY scenes, the </w:t>
      </w:r>
      <w:proofErr w:type="gramStart"/>
      <w:r w:rsidRPr="0090335E">
        <w:rPr>
          <w:rFonts w:ascii="NimbusSan" w:eastAsia="NimbusSan" w:hAnsi="NimbusSan" w:cs="NimbusSan"/>
          <w:sz w:val="32"/>
          <w:szCs w:val="32"/>
        </w:rPr>
        <w:t>internet</w:t>
      </w:r>
      <w:proofErr w:type="gramEnd"/>
      <w:r w:rsidRPr="0090335E">
        <w:rPr>
          <w:rFonts w:ascii="NimbusSan" w:eastAsia="NimbusSan" w:hAnsi="NimbusSan" w:cs="NimbusSan"/>
          <w:sz w:val="32"/>
          <w:szCs w:val="32"/>
        </w:rPr>
        <w:t xml:space="preserve"> or geographically remote communities, we believe that the underground belongs to a myriad of voices and is best engaged with when we come together, share ideas, break down borders, ch</w:t>
      </w:r>
      <w:r w:rsidRPr="0090335E">
        <w:rPr>
          <w:rFonts w:ascii="NimbusSan" w:eastAsia="NimbusSan" w:hAnsi="NimbusSan" w:cs="NimbusSan"/>
          <w:sz w:val="32"/>
          <w:szCs w:val="32"/>
        </w:rPr>
        <w:t>allenge hierarchies and push boundaries.</w:t>
      </w:r>
    </w:p>
    <w:p w14:paraId="10DEB760" w14:textId="77777777" w:rsidR="00141E4B" w:rsidRPr="0090335E" w:rsidRDefault="00141E4B">
      <w:pPr>
        <w:spacing w:line="276" w:lineRule="auto"/>
        <w:ind w:right="-52"/>
        <w:rPr>
          <w:rFonts w:ascii="NimbusSan" w:eastAsia="NimbusSan" w:hAnsi="NimbusSan" w:cs="NimbusSan"/>
          <w:sz w:val="32"/>
          <w:szCs w:val="32"/>
        </w:rPr>
      </w:pPr>
    </w:p>
    <w:p w14:paraId="4B2D9000" w14:textId="77777777" w:rsidR="00141E4B" w:rsidRPr="0090335E" w:rsidRDefault="00EE3FE0">
      <w:pPr>
        <w:spacing w:line="276" w:lineRule="auto"/>
        <w:ind w:right="-52"/>
        <w:rPr>
          <w:rFonts w:ascii="NimbusSan" w:eastAsia="NimbusSan" w:hAnsi="NimbusSan" w:cs="NimbusSan"/>
          <w:sz w:val="32"/>
          <w:szCs w:val="32"/>
        </w:rPr>
      </w:pPr>
      <w:r w:rsidRPr="0090335E">
        <w:rPr>
          <w:rFonts w:ascii="NimbusSan" w:eastAsia="NimbusSan" w:hAnsi="NimbusSan" w:cs="NimbusSan"/>
          <w:sz w:val="32"/>
          <w:szCs w:val="32"/>
        </w:rPr>
        <w:tab/>
      </w:r>
      <w:hyperlink r:id="rId14">
        <w:r w:rsidRPr="0090335E">
          <w:rPr>
            <w:rFonts w:ascii="NimbusSan" w:eastAsia="NimbusSan" w:hAnsi="NimbusSan" w:cs="NimbusSan"/>
            <w:color w:val="0563C1"/>
            <w:sz w:val="32"/>
            <w:szCs w:val="32"/>
            <w:u w:val="single"/>
          </w:rPr>
          <w:t>Read more about Counterflows on their website.</w:t>
        </w:r>
      </w:hyperlink>
    </w:p>
    <w:p w14:paraId="2DFA3DB2" w14:textId="77777777" w:rsidR="00141E4B" w:rsidRPr="0090335E" w:rsidRDefault="00141E4B">
      <w:pPr>
        <w:spacing w:line="276" w:lineRule="auto"/>
        <w:ind w:left="720"/>
        <w:rPr>
          <w:rFonts w:ascii="NimbusSan" w:eastAsia="NimbusSan" w:hAnsi="NimbusSan" w:cs="NimbusSan"/>
          <w:b/>
          <w:sz w:val="32"/>
          <w:szCs w:val="32"/>
        </w:rPr>
      </w:pPr>
    </w:p>
    <w:p w14:paraId="741DAC81" w14:textId="77777777" w:rsidR="00141E4B" w:rsidRPr="0090335E" w:rsidRDefault="00141E4B">
      <w:pPr>
        <w:spacing w:line="276" w:lineRule="auto"/>
        <w:ind w:left="709"/>
        <w:rPr>
          <w:rFonts w:ascii="NimbusSan" w:eastAsia="NimbusSan" w:hAnsi="NimbusSan" w:cs="NimbusSan"/>
          <w:sz w:val="32"/>
          <w:szCs w:val="32"/>
        </w:rPr>
      </w:pPr>
    </w:p>
    <w:p w14:paraId="316FBEB6" w14:textId="77777777" w:rsidR="00141E4B" w:rsidRPr="0090335E" w:rsidRDefault="00141E4B">
      <w:pPr>
        <w:spacing w:line="276" w:lineRule="auto"/>
        <w:ind w:left="709"/>
        <w:rPr>
          <w:rFonts w:ascii="NimbusSan" w:eastAsia="NimbusSan" w:hAnsi="NimbusSan" w:cs="NimbusSan"/>
          <w:sz w:val="32"/>
          <w:szCs w:val="32"/>
        </w:rPr>
      </w:pPr>
    </w:p>
    <w:p w14:paraId="26F40AAF" w14:textId="77777777" w:rsidR="00141E4B" w:rsidRPr="0090335E" w:rsidRDefault="00141E4B">
      <w:pPr>
        <w:spacing w:line="276" w:lineRule="auto"/>
        <w:ind w:left="709"/>
        <w:rPr>
          <w:rFonts w:ascii="NimbusSan" w:eastAsia="NimbusSan" w:hAnsi="NimbusSan" w:cs="NimbusSan"/>
          <w:sz w:val="32"/>
          <w:szCs w:val="32"/>
        </w:rPr>
      </w:pPr>
    </w:p>
    <w:sectPr w:rsidR="00141E4B" w:rsidRPr="0090335E">
      <w:footerReference w:type="even" r:id="rId15"/>
      <w:footerReference w:type="default" r:id="rId16"/>
      <w:pgSz w:w="11900" w:h="16840"/>
      <w:pgMar w:top="1440" w:right="963" w:bottom="1440" w:left="101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84BA3" w14:textId="77777777" w:rsidR="00EE3FE0" w:rsidRDefault="00EE3FE0">
      <w:r>
        <w:separator/>
      </w:r>
    </w:p>
  </w:endnote>
  <w:endnote w:type="continuationSeparator" w:id="0">
    <w:p w14:paraId="6D66F2F0" w14:textId="77777777" w:rsidR="00EE3FE0" w:rsidRDefault="00EE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mbusSan">
    <w:panose1 w:val="000005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540F" w14:textId="77777777" w:rsidR="00141E4B" w:rsidRDefault="00EE3FE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D19A0E3" w14:textId="77777777" w:rsidR="00141E4B" w:rsidRDefault="00141E4B">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88BA" w14:textId="77777777" w:rsidR="00141E4B" w:rsidRDefault="00EE3FE0">
    <w:pPr>
      <w:pBdr>
        <w:top w:val="nil"/>
        <w:left w:val="nil"/>
        <w:bottom w:val="nil"/>
        <w:right w:val="nil"/>
        <w:between w:val="nil"/>
      </w:pBdr>
      <w:tabs>
        <w:tab w:val="center" w:pos="4513"/>
        <w:tab w:val="right" w:pos="9026"/>
      </w:tabs>
      <w:jc w:val="right"/>
      <w:rPr>
        <w:rFonts w:ascii="NimbusSan" w:eastAsia="NimbusSan" w:hAnsi="NimbusSan" w:cs="NimbusSan"/>
        <w:color w:val="000000"/>
        <w:sz w:val="28"/>
        <w:szCs w:val="28"/>
      </w:rPr>
    </w:pPr>
    <w:r>
      <w:rPr>
        <w:rFonts w:ascii="NimbusSan" w:eastAsia="NimbusSan" w:hAnsi="NimbusSan" w:cs="NimbusSan"/>
        <w:color w:val="000000"/>
        <w:sz w:val="28"/>
        <w:szCs w:val="28"/>
      </w:rPr>
      <w:fldChar w:fldCharType="begin"/>
    </w:r>
    <w:r>
      <w:rPr>
        <w:rFonts w:ascii="NimbusSan" w:eastAsia="NimbusSan" w:hAnsi="NimbusSan" w:cs="NimbusSan"/>
        <w:color w:val="000000"/>
        <w:sz w:val="28"/>
        <w:szCs w:val="28"/>
      </w:rPr>
      <w:instrText>PAGE</w:instrText>
    </w:r>
    <w:r>
      <w:rPr>
        <w:rFonts w:ascii="NimbusSan" w:eastAsia="NimbusSan" w:hAnsi="NimbusSan" w:cs="NimbusSan"/>
        <w:color w:val="000000"/>
        <w:sz w:val="28"/>
        <w:szCs w:val="28"/>
      </w:rPr>
      <w:fldChar w:fldCharType="separate"/>
    </w:r>
    <w:r w:rsidR="00F33027">
      <w:rPr>
        <w:rFonts w:ascii="NimbusSan" w:eastAsia="NimbusSan" w:hAnsi="NimbusSan" w:cs="NimbusSan"/>
        <w:noProof/>
        <w:color w:val="000000"/>
        <w:sz w:val="28"/>
        <w:szCs w:val="28"/>
      </w:rPr>
      <w:t>1</w:t>
    </w:r>
    <w:r>
      <w:rPr>
        <w:rFonts w:ascii="NimbusSan" w:eastAsia="NimbusSan" w:hAnsi="NimbusSan" w:cs="NimbusSan"/>
        <w:color w:val="000000"/>
        <w:sz w:val="28"/>
        <w:szCs w:val="28"/>
      </w:rPr>
      <w:fldChar w:fldCharType="end"/>
    </w:r>
  </w:p>
  <w:p w14:paraId="44DC27C7" w14:textId="77777777" w:rsidR="00141E4B" w:rsidRDefault="00141E4B">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FD769" w14:textId="77777777" w:rsidR="00EE3FE0" w:rsidRDefault="00EE3FE0">
      <w:r>
        <w:separator/>
      </w:r>
    </w:p>
  </w:footnote>
  <w:footnote w:type="continuationSeparator" w:id="0">
    <w:p w14:paraId="34C5728A" w14:textId="77777777" w:rsidR="00EE3FE0" w:rsidRDefault="00EE3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5E4C"/>
    <w:multiLevelType w:val="multilevel"/>
    <w:tmpl w:val="B0CC06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B1135AE"/>
    <w:multiLevelType w:val="multilevel"/>
    <w:tmpl w:val="2A36DC40"/>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D396770"/>
    <w:multiLevelType w:val="multilevel"/>
    <w:tmpl w:val="F0F465DA"/>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3" w15:restartNumberingAfterBreak="0">
    <w:nsid w:val="120750FE"/>
    <w:multiLevelType w:val="multilevel"/>
    <w:tmpl w:val="CBBA532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1F7F04C2"/>
    <w:multiLevelType w:val="multilevel"/>
    <w:tmpl w:val="59569292"/>
    <w:lvl w:ilvl="0">
      <w:start w:val="1"/>
      <w:numFmt w:val="decimal"/>
      <w:lvlText w:val="%1)"/>
      <w:lvlJc w:val="left"/>
      <w:pPr>
        <w:ind w:left="360" w:hanging="360"/>
      </w:pPr>
      <w:rPr>
        <w:sz w:val="20"/>
        <w:szCs w:val="20"/>
      </w:rPr>
    </w:lvl>
    <w:lvl w:ilvl="1">
      <w:start w:val="1"/>
      <w:numFmt w:val="decimal"/>
      <w:lvlText w:val="%2."/>
      <w:lvlJc w:val="left"/>
      <w:pPr>
        <w:ind w:left="720" w:hanging="360"/>
      </w:pPr>
      <w:rPr>
        <w:rFonts w:ascii="NimbusSan" w:eastAsia="NimbusSan" w:hAnsi="NimbusSan" w:cs="NimbusSan"/>
      </w:rPr>
    </w:lvl>
    <w:lvl w:ilvl="2">
      <w:start w:val="1"/>
      <w:numFmt w:val="lowerRoman"/>
      <w:lvlText w:val="%3)"/>
      <w:lvlJc w:val="left"/>
      <w:pPr>
        <w:ind w:left="1080" w:hanging="360"/>
      </w:pPr>
      <w:rPr>
        <w:sz w:val="20"/>
        <w:szCs w:val="20"/>
      </w:rPr>
    </w:lvl>
    <w:lvl w:ilvl="3">
      <w:start w:val="1"/>
      <w:numFmt w:val="decimal"/>
      <w:lvlText w:val="(%4)"/>
      <w:lvlJc w:val="left"/>
      <w:pPr>
        <w:ind w:left="1440" w:hanging="360"/>
      </w:pPr>
      <w:rPr>
        <w:sz w:val="20"/>
        <w:szCs w:val="20"/>
      </w:rPr>
    </w:lvl>
    <w:lvl w:ilvl="4">
      <w:start w:val="1"/>
      <w:numFmt w:val="lowerLetter"/>
      <w:lvlText w:val="(%5)"/>
      <w:lvlJc w:val="left"/>
      <w:pPr>
        <w:ind w:left="1800" w:hanging="360"/>
      </w:pPr>
      <w:rPr>
        <w:sz w:val="20"/>
        <w:szCs w:val="20"/>
      </w:rPr>
    </w:lvl>
    <w:lvl w:ilvl="5">
      <w:start w:val="1"/>
      <w:numFmt w:val="lowerRoman"/>
      <w:lvlText w:val="(%6)"/>
      <w:lvlJc w:val="left"/>
      <w:pPr>
        <w:ind w:left="2160" w:hanging="360"/>
      </w:pPr>
      <w:rPr>
        <w:sz w:val="20"/>
        <w:szCs w:val="20"/>
      </w:rPr>
    </w:lvl>
    <w:lvl w:ilvl="6">
      <w:start w:val="1"/>
      <w:numFmt w:val="decimal"/>
      <w:lvlText w:val="%7."/>
      <w:lvlJc w:val="left"/>
      <w:pPr>
        <w:ind w:left="2520" w:hanging="360"/>
      </w:pPr>
      <w:rPr>
        <w:sz w:val="20"/>
        <w:szCs w:val="20"/>
      </w:rPr>
    </w:lvl>
    <w:lvl w:ilvl="7">
      <w:start w:val="1"/>
      <w:numFmt w:val="lowerLetter"/>
      <w:lvlText w:val="%8."/>
      <w:lvlJc w:val="left"/>
      <w:pPr>
        <w:ind w:left="2880" w:hanging="360"/>
      </w:pPr>
      <w:rPr>
        <w:sz w:val="20"/>
        <w:szCs w:val="20"/>
      </w:rPr>
    </w:lvl>
    <w:lvl w:ilvl="8">
      <w:start w:val="1"/>
      <w:numFmt w:val="lowerRoman"/>
      <w:lvlText w:val="%9."/>
      <w:lvlJc w:val="left"/>
      <w:pPr>
        <w:ind w:left="3240" w:hanging="360"/>
      </w:pPr>
      <w:rPr>
        <w:sz w:val="20"/>
        <w:szCs w:val="20"/>
      </w:rPr>
    </w:lvl>
  </w:abstractNum>
  <w:abstractNum w:abstractNumId="5" w15:restartNumberingAfterBreak="0">
    <w:nsid w:val="3173500A"/>
    <w:multiLevelType w:val="multilevel"/>
    <w:tmpl w:val="936881A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397215E1"/>
    <w:multiLevelType w:val="multilevel"/>
    <w:tmpl w:val="F7A042C0"/>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7" w15:restartNumberingAfterBreak="0">
    <w:nsid w:val="3F30532B"/>
    <w:multiLevelType w:val="multilevel"/>
    <w:tmpl w:val="AD44AD04"/>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91428FF"/>
    <w:multiLevelType w:val="multilevel"/>
    <w:tmpl w:val="0A3615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1080" w:hanging="360"/>
      </w:pPr>
      <w:rPr>
        <w:rFonts w:ascii="Noto Sans Symbols" w:eastAsia="Noto Sans Symbols" w:hAnsi="Noto Sans Symbols" w:cs="Noto Sans Symbols"/>
        <w:sz w:val="28"/>
        <w:szCs w:val="28"/>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72E1AA4"/>
    <w:multiLevelType w:val="multilevel"/>
    <w:tmpl w:val="6090DB0C"/>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001150B"/>
    <w:multiLevelType w:val="multilevel"/>
    <w:tmpl w:val="D7207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3DA3B2D"/>
    <w:multiLevelType w:val="multilevel"/>
    <w:tmpl w:val="DDA6E62A"/>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decimal"/>
      <w:lvlText w:val="%2."/>
      <w:lvlJc w:val="left"/>
      <w:pPr>
        <w:ind w:left="1440" w:hanging="360"/>
      </w:pPr>
    </w:lvl>
    <w:lvl w:ilvl="2">
      <w:start w:val="1"/>
      <w:numFmt w:val="bullet"/>
      <w:lvlText w:val="●"/>
      <w:lvlJc w:val="left"/>
      <w:pPr>
        <w:ind w:left="1080" w:hanging="360"/>
      </w:pPr>
      <w:rPr>
        <w:rFonts w:ascii="Noto Sans Symbols" w:eastAsia="Noto Sans Symbols" w:hAnsi="Noto Sans Symbols" w:cs="Noto Sans Symbols"/>
        <w:sz w:val="28"/>
        <w:szCs w:val="28"/>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848515509">
    <w:abstractNumId w:val="4"/>
  </w:num>
  <w:num w:numId="2" w16cid:durableId="1616212405">
    <w:abstractNumId w:val="9"/>
  </w:num>
  <w:num w:numId="3" w16cid:durableId="1160192600">
    <w:abstractNumId w:val="7"/>
  </w:num>
  <w:num w:numId="4" w16cid:durableId="1520779610">
    <w:abstractNumId w:val="10"/>
  </w:num>
  <w:num w:numId="5" w16cid:durableId="1803033159">
    <w:abstractNumId w:val="6"/>
  </w:num>
  <w:num w:numId="6" w16cid:durableId="528181259">
    <w:abstractNumId w:val="2"/>
  </w:num>
  <w:num w:numId="7" w16cid:durableId="349375767">
    <w:abstractNumId w:val="0"/>
  </w:num>
  <w:num w:numId="8" w16cid:durableId="1509171647">
    <w:abstractNumId w:val="5"/>
  </w:num>
  <w:num w:numId="9" w16cid:durableId="145560823">
    <w:abstractNumId w:val="8"/>
  </w:num>
  <w:num w:numId="10" w16cid:durableId="343674645">
    <w:abstractNumId w:val="11"/>
  </w:num>
  <w:num w:numId="11" w16cid:durableId="1417895546">
    <w:abstractNumId w:val="3"/>
  </w:num>
  <w:num w:numId="12" w16cid:durableId="1276870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4B"/>
    <w:rsid w:val="00036D21"/>
    <w:rsid w:val="000D1615"/>
    <w:rsid w:val="00141E4B"/>
    <w:rsid w:val="001A4B48"/>
    <w:rsid w:val="002A5071"/>
    <w:rsid w:val="00412BF9"/>
    <w:rsid w:val="0090335E"/>
    <w:rsid w:val="00EE3FE0"/>
    <w:rsid w:val="00F33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8456C9"/>
  <w15:docId w15:val="{DFBC550F-AEB3-4C4A-A0AE-D58BD147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BA4995"/>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BA4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995"/>
    <w:pPr>
      <w:ind w:left="720"/>
      <w:contextualSpacing/>
    </w:pPr>
  </w:style>
  <w:style w:type="paragraph" w:styleId="BalloonText">
    <w:name w:val="Balloon Text"/>
    <w:basedOn w:val="Normal"/>
    <w:link w:val="BalloonTextChar"/>
    <w:uiPriority w:val="99"/>
    <w:semiHidden/>
    <w:unhideWhenUsed/>
    <w:rsid w:val="00B629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29C8"/>
    <w:rPr>
      <w:rFonts w:ascii="Times New Roman" w:hAnsi="Times New Roman" w:cs="Times New Roman"/>
      <w:sz w:val="18"/>
      <w:szCs w:val="18"/>
    </w:rPr>
  </w:style>
  <w:style w:type="paragraph" w:styleId="Header">
    <w:name w:val="header"/>
    <w:basedOn w:val="Normal"/>
    <w:link w:val="HeaderChar"/>
    <w:uiPriority w:val="99"/>
    <w:unhideWhenUsed/>
    <w:rsid w:val="00B629C8"/>
    <w:pPr>
      <w:tabs>
        <w:tab w:val="center" w:pos="4513"/>
        <w:tab w:val="right" w:pos="9026"/>
      </w:tabs>
    </w:pPr>
  </w:style>
  <w:style w:type="character" w:customStyle="1" w:styleId="HeaderChar">
    <w:name w:val="Header Char"/>
    <w:basedOn w:val="DefaultParagraphFont"/>
    <w:link w:val="Header"/>
    <w:uiPriority w:val="99"/>
    <w:rsid w:val="00B629C8"/>
  </w:style>
  <w:style w:type="paragraph" w:styleId="Footer">
    <w:name w:val="footer"/>
    <w:basedOn w:val="Normal"/>
    <w:link w:val="FooterChar"/>
    <w:uiPriority w:val="99"/>
    <w:unhideWhenUsed/>
    <w:rsid w:val="00B629C8"/>
    <w:pPr>
      <w:tabs>
        <w:tab w:val="center" w:pos="4513"/>
        <w:tab w:val="right" w:pos="9026"/>
      </w:tabs>
    </w:pPr>
  </w:style>
  <w:style w:type="character" w:customStyle="1" w:styleId="FooterChar">
    <w:name w:val="Footer Char"/>
    <w:basedOn w:val="DefaultParagraphFont"/>
    <w:link w:val="Footer"/>
    <w:uiPriority w:val="99"/>
    <w:rsid w:val="00B629C8"/>
  </w:style>
  <w:style w:type="character" w:styleId="Hyperlink">
    <w:name w:val="Hyperlink"/>
    <w:basedOn w:val="DefaultParagraphFont"/>
    <w:uiPriority w:val="99"/>
    <w:unhideWhenUsed/>
    <w:rsid w:val="00B629C8"/>
    <w:rPr>
      <w:color w:val="0563C1" w:themeColor="hyperlink"/>
      <w:u w:val="single"/>
    </w:rPr>
  </w:style>
  <w:style w:type="character" w:styleId="PageNumber">
    <w:name w:val="page number"/>
    <w:basedOn w:val="DefaultParagraphFont"/>
    <w:uiPriority w:val="99"/>
    <w:semiHidden/>
    <w:unhideWhenUsed/>
    <w:rsid w:val="005A7BD9"/>
  </w:style>
  <w:style w:type="character" w:styleId="UnresolvedMention">
    <w:name w:val="Unresolved Mention"/>
    <w:basedOn w:val="DefaultParagraphFont"/>
    <w:uiPriority w:val="99"/>
    <w:semiHidden/>
    <w:unhideWhenUsed/>
    <w:rsid w:val="000D632D"/>
    <w:rPr>
      <w:color w:val="605E5C"/>
      <w:shd w:val="clear" w:color="auto" w:fill="E1DFDD"/>
    </w:rPr>
  </w:style>
  <w:style w:type="character" w:styleId="FollowedHyperlink">
    <w:name w:val="FollowedHyperlink"/>
    <w:basedOn w:val="DefaultParagraphFont"/>
    <w:uiPriority w:val="99"/>
    <w:semiHidden/>
    <w:unhideWhenUsed/>
    <w:rsid w:val="00B27D97"/>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sw.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ny@ssw.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sw.org.uk/radical-ca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unterflo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jqnEKcXn+qcdeOZDui5hZG9ewg==">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Scottish Sculpture Workshop</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Billimore</dc:creator>
  <cp:lastModifiedBy>Jenny Salmean</cp:lastModifiedBy>
  <cp:revision>2</cp:revision>
  <cp:lastPrinted>2022-04-25T16:20:00Z</cp:lastPrinted>
  <dcterms:created xsi:type="dcterms:W3CDTF">2022-04-25T16:23:00Z</dcterms:created>
  <dcterms:modified xsi:type="dcterms:W3CDTF">2022-04-25T16:23:00Z</dcterms:modified>
</cp:coreProperties>
</file>